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32C97" w14:textId="77777777" w:rsidR="00E04B16" w:rsidRPr="00BC2132" w:rsidRDefault="00E04B16" w:rsidP="00E04B16">
      <w:pPr>
        <w:jc w:val="both"/>
        <w:rPr>
          <w:bCs/>
          <w:lang w:val="en-US"/>
        </w:rPr>
      </w:pPr>
    </w:p>
    <w:p w14:paraId="2A629425" w14:textId="77777777" w:rsidR="00E04B16" w:rsidRPr="00BB1158" w:rsidRDefault="00E04B16" w:rsidP="00BB1158">
      <w:pPr>
        <w:spacing w:line="360" w:lineRule="auto"/>
        <w:ind w:firstLine="709"/>
        <w:jc w:val="center"/>
        <w:rPr>
          <w:b/>
          <w:sz w:val="26"/>
          <w:szCs w:val="26"/>
        </w:rPr>
      </w:pPr>
      <w:r w:rsidRPr="00BB1158">
        <w:rPr>
          <w:b/>
          <w:sz w:val="26"/>
          <w:szCs w:val="26"/>
        </w:rPr>
        <w:t>Пояснительная записка</w:t>
      </w:r>
    </w:p>
    <w:p w14:paraId="22DA0983" w14:textId="3D39141C" w:rsidR="00E04B16" w:rsidRPr="00BB1158" w:rsidRDefault="00370C37" w:rsidP="00BB1158">
      <w:pPr>
        <w:spacing w:line="360" w:lineRule="auto"/>
        <w:ind w:firstLine="709"/>
        <w:jc w:val="center"/>
        <w:rPr>
          <w:b/>
          <w:sz w:val="26"/>
          <w:szCs w:val="26"/>
        </w:rPr>
      </w:pPr>
      <w:r>
        <w:rPr>
          <w:b/>
          <w:sz w:val="26"/>
          <w:szCs w:val="26"/>
        </w:rPr>
        <w:t>к</w:t>
      </w:r>
      <w:r w:rsidR="00AE72A1">
        <w:rPr>
          <w:b/>
          <w:sz w:val="26"/>
          <w:szCs w:val="26"/>
        </w:rPr>
        <w:t xml:space="preserve"> </w:t>
      </w:r>
      <w:r w:rsidR="00E04B16" w:rsidRPr="00BB1158">
        <w:rPr>
          <w:b/>
          <w:sz w:val="26"/>
          <w:szCs w:val="26"/>
        </w:rPr>
        <w:t>инвестиционн</w:t>
      </w:r>
      <w:r>
        <w:rPr>
          <w:b/>
          <w:sz w:val="26"/>
          <w:szCs w:val="26"/>
        </w:rPr>
        <w:t xml:space="preserve">ой </w:t>
      </w:r>
      <w:r w:rsidR="00E04B16" w:rsidRPr="00BB1158">
        <w:rPr>
          <w:b/>
          <w:sz w:val="26"/>
          <w:szCs w:val="26"/>
        </w:rPr>
        <w:t>программ</w:t>
      </w:r>
      <w:r>
        <w:rPr>
          <w:b/>
          <w:sz w:val="26"/>
          <w:szCs w:val="26"/>
        </w:rPr>
        <w:t>е</w:t>
      </w:r>
      <w:r w:rsidR="00E04B16" w:rsidRPr="00BB1158">
        <w:rPr>
          <w:b/>
          <w:sz w:val="26"/>
          <w:szCs w:val="26"/>
        </w:rPr>
        <w:t xml:space="preserve"> в сфере теплоснабжения на 20</w:t>
      </w:r>
      <w:r w:rsidR="00AA74C4">
        <w:rPr>
          <w:b/>
          <w:sz w:val="26"/>
          <w:szCs w:val="26"/>
        </w:rPr>
        <w:t>2</w:t>
      </w:r>
      <w:r w:rsidR="00481FCC">
        <w:rPr>
          <w:b/>
          <w:sz w:val="26"/>
          <w:szCs w:val="26"/>
        </w:rPr>
        <w:t>3</w:t>
      </w:r>
      <w:r w:rsidR="00E04B16" w:rsidRPr="00BB1158">
        <w:rPr>
          <w:b/>
          <w:sz w:val="26"/>
          <w:szCs w:val="26"/>
        </w:rPr>
        <w:t>-202</w:t>
      </w:r>
      <w:r w:rsidR="00481FCC">
        <w:rPr>
          <w:b/>
          <w:sz w:val="26"/>
          <w:szCs w:val="26"/>
        </w:rPr>
        <w:t>5</w:t>
      </w:r>
      <w:r w:rsidR="00E04B16" w:rsidRPr="00BB1158">
        <w:rPr>
          <w:b/>
          <w:sz w:val="26"/>
          <w:szCs w:val="26"/>
        </w:rPr>
        <w:t xml:space="preserve"> гг</w:t>
      </w:r>
      <w:r w:rsidR="008D36C4" w:rsidRPr="00BB1158">
        <w:rPr>
          <w:b/>
          <w:sz w:val="26"/>
          <w:szCs w:val="26"/>
        </w:rPr>
        <w:t xml:space="preserve">.        </w:t>
      </w:r>
      <w:r w:rsidR="00E04B16" w:rsidRPr="00BB1158">
        <w:rPr>
          <w:b/>
          <w:sz w:val="26"/>
          <w:szCs w:val="26"/>
        </w:rPr>
        <w:t xml:space="preserve"> МП ЗР «Севержилкомсервис»</w:t>
      </w:r>
    </w:p>
    <w:p w14:paraId="21ABB7AA" w14:textId="77777777" w:rsidR="00E04B16" w:rsidRDefault="00E04B16" w:rsidP="00E04B16">
      <w:pPr>
        <w:ind w:left="709"/>
        <w:jc w:val="center"/>
        <w:rPr>
          <w:b/>
          <w:bCs/>
        </w:rPr>
      </w:pPr>
    </w:p>
    <w:p w14:paraId="53B1BCC3" w14:textId="45F0A609" w:rsidR="00AA74C4" w:rsidRDefault="00B074A4" w:rsidP="007A3FDD">
      <w:pPr>
        <w:ind w:firstLine="709"/>
        <w:contextualSpacing/>
        <w:rPr>
          <w:sz w:val="26"/>
          <w:szCs w:val="26"/>
        </w:rPr>
      </w:pPr>
      <w:r>
        <w:rPr>
          <w:sz w:val="26"/>
          <w:szCs w:val="26"/>
        </w:rPr>
        <w:t>И</w:t>
      </w:r>
      <w:r w:rsidRPr="000D05DE">
        <w:rPr>
          <w:sz w:val="26"/>
          <w:szCs w:val="26"/>
        </w:rPr>
        <w:t>нвестиционн</w:t>
      </w:r>
      <w:r>
        <w:rPr>
          <w:sz w:val="26"/>
          <w:szCs w:val="26"/>
        </w:rPr>
        <w:t>ая</w:t>
      </w:r>
      <w:r w:rsidRPr="000D05DE">
        <w:rPr>
          <w:sz w:val="26"/>
          <w:szCs w:val="26"/>
        </w:rPr>
        <w:t xml:space="preserve"> программ</w:t>
      </w:r>
      <w:r>
        <w:rPr>
          <w:sz w:val="26"/>
          <w:szCs w:val="26"/>
        </w:rPr>
        <w:t>а</w:t>
      </w:r>
      <w:r w:rsidRPr="000D05DE">
        <w:rPr>
          <w:sz w:val="26"/>
          <w:szCs w:val="26"/>
        </w:rPr>
        <w:t xml:space="preserve"> в сфере теплоснабжения </w:t>
      </w:r>
      <w:r w:rsidR="00BC0455">
        <w:rPr>
          <w:sz w:val="26"/>
          <w:szCs w:val="26"/>
        </w:rPr>
        <w:t>Муниципального предприятия Заполярного района</w:t>
      </w:r>
      <w:r w:rsidRPr="00FC210E">
        <w:rPr>
          <w:color w:val="FF0000"/>
          <w:sz w:val="26"/>
          <w:szCs w:val="26"/>
        </w:rPr>
        <w:t xml:space="preserve"> </w:t>
      </w:r>
      <w:r w:rsidRPr="00BC0455">
        <w:rPr>
          <w:sz w:val="26"/>
          <w:szCs w:val="26"/>
        </w:rPr>
        <w:t>на 20</w:t>
      </w:r>
      <w:r w:rsidR="00AA74C4">
        <w:rPr>
          <w:sz w:val="26"/>
          <w:szCs w:val="26"/>
        </w:rPr>
        <w:t>2</w:t>
      </w:r>
      <w:r w:rsidR="00481FCC">
        <w:rPr>
          <w:sz w:val="26"/>
          <w:szCs w:val="26"/>
        </w:rPr>
        <w:t>3</w:t>
      </w:r>
      <w:r w:rsidRPr="00BC0455">
        <w:rPr>
          <w:sz w:val="26"/>
          <w:szCs w:val="26"/>
        </w:rPr>
        <w:t>-20</w:t>
      </w:r>
      <w:r w:rsidR="00BC0455" w:rsidRPr="00BC0455">
        <w:rPr>
          <w:sz w:val="26"/>
          <w:szCs w:val="26"/>
        </w:rPr>
        <w:t>2</w:t>
      </w:r>
      <w:r w:rsidR="00481FCC">
        <w:rPr>
          <w:sz w:val="26"/>
          <w:szCs w:val="26"/>
        </w:rPr>
        <w:t>5</w:t>
      </w:r>
      <w:r w:rsidRPr="00BC0455">
        <w:rPr>
          <w:sz w:val="26"/>
          <w:szCs w:val="26"/>
        </w:rPr>
        <w:t xml:space="preserve"> год</w:t>
      </w:r>
      <w:r w:rsidRPr="000D05DE">
        <w:rPr>
          <w:sz w:val="26"/>
          <w:szCs w:val="26"/>
        </w:rPr>
        <w:t>ы</w:t>
      </w:r>
      <w:r>
        <w:rPr>
          <w:sz w:val="26"/>
          <w:szCs w:val="26"/>
        </w:rPr>
        <w:t xml:space="preserve"> (далее – инвестиционная программа) </w:t>
      </w:r>
      <w:r w:rsidR="00AA74C4">
        <w:rPr>
          <w:sz w:val="26"/>
          <w:szCs w:val="26"/>
        </w:rPr>
        <w:t>разработана в соответствии с:</w:t>
      </w:r>
    </w:p>
    <w:p w14:paraId="64A37408" w14:textId="77777777" w:rsidR="00AA74C4" w:rsidRDefault="00AA74C4" w:rsidP="007A3FDD">
      <w:pPr>
        <w:pStyle w:val="ConsPlusNormal"/>
        <w:ind w:firstLine="709"/>
        <w:contextualSpacing/>
        <w:jc w:val="both"/>
      </w:pPr>
      <w:r>
        <w:t>- Федеральным законом от 27.07.2010 № 190-ФЗ «О теплоснабжении»;</w:t>
      </w:r>
    </w:p>
    <w:p w14:paraId="6DA74606" w14:textId="77777777" w:rsidR="00AA74C4" w:rsidRDefault="00AA74C4" w:rsidP="007A3FDD">
      <w:pPr>
        <w:pStyle w:val="ConsPlusNormal"/>
        <w:ind w:firstLine="709"/>
        <w:contextualSpacing/>
        <w:jc w:val="both"/>
      </w:pPr>
      <w:r>
        <w:t>- п</w:t>
      </w:r>
      <w:r w:rsidRPr="000D05DE">
        <w:t>остановление</w:t>
      </w:r>
      <w:r>
        <w:t>м</w:t>
      </w:r>
      <w:r w:rsidRPr="000D05DE">
        <w:t xml:space="preserve"> Правительства РФ от 05.05.2014 </w:t>
      </w:r>
      <w:r>
        <w:t xml:space="preserve">№ </w:t>
      </w:r>
      <w:r w:rsidRPr="000D05DE">
        <w:t xml:space="preserve">410 </w:t>
      </w:r>
      <w:r>
        <w:t>«</w:t>
      </w:r>
      <w:r w:rsidRPr="000D05DE">
        <w:t>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w:t>
      </w:r>
      <w:r>
        <w:t>»;</w:t>
      </w:r>
    </w:p>
    <w:p w14:paraId="45363C54" w14:textId="77777777" w:rsidR="00AA74C4" w:rsidRDefault="00AA74C4" w:rsidP="007A3FDD">
      <w:pPr>
        <w:pStyle w:val="ConsPlusNormal"/>
        <w:ind w:firstLine="709"/>
        <w:contextualSpacing/>
        <w:jc w:val="both"/>
      </w:pPr>
      <w:r>
        <w:t>- п</w:t>
      </w:r>
      <w:r w:rsidRPr="000D05DE">
        <w:t>остановление</w:t>
      </w:r>
      <w:r>
        <w:t>м</w:t>
      </w:r>
      <w:r w:rsidRPr="000D05DE">
        <w:t xml:space="preserve"> Правительства РФ от 16.05.2014 </w:t>
      </w:r>
      <w:r>
        <w:t>№</w:t>
      </w:r>
      <w:r w:rsidRPr="000D05DE">
        <w:t xml:space="preserve"> 452 </w:t>
      </w:r>
      <w:r>
        <w:t>«</w:t>
      </w:r>
      <w:r w:rsidRPr="000D05DE">
        <w:t xml:space="preserve">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 мая 2010 г. </w:t>
      </w:r>
      <w:r>
        <w:t>№</w:t>
      </w:r>
      <w:r w:rsidRPr="000D05DE">
        <w:t xml:space="preserve"> 340</w:t>
      </w:r>
      <w:r>
        <w:t>»;</w:t>
      </w:r>
    </w:p>
    <w:p w14:paraId="4CB54EF0" w14:textId="77777777" w:rsidR="00AA74C4" w:rsidRDefault="00AA74C4" w:rsidP="007A3FDD">
      <w:pPr>
        <w:autoSpaceDE w:val="0"/>
        <w:autoSpaceDN w:val="0"/>
        <w:adjustRightInd w:val="0"/>
        <w:ind w:firstLine="709"/>
        <w:contextualSpacing/>
        <w:rPr>
          <w:sz w:val="26"/>
          <w:szCs w:val="26"/>
        </w:rPr>
      </w:pPr>
      <w:r w:rsidRPr="00D06A7E">
        <w:rPr>
          <w:sz w:val="26"/>
          <w:szCs w:val="26"/>
        </w:rPr>
        <w:t xml:space="preserve">- </w:t>
      </w:r>
      <w:r>
        <w:rPr>
          <w:sz w:val="26"/>
          <w:szCs w:val="26"/>
        </w:rPr>
        <w:t>п</w:t>
      </w:r>
      <w:r w:rsidRPr="00D06A7E">
        <w:rPr>
          <w:sz w:val="26"/>
          <w:szCs w:val="26"/>
        </w:rPr>
        <w:t>риказом Министерства строительства и жилищно-коммунального хозя</w:t>
      </w:r>
      <w:r>
        <w:rPr>
          <w:sz w:val="26"/>
          <w:szCs w:val="26"/>
        </w:rPr>
        <w:t>йства РФ от 13 августа 2014 г. №</w:t>
      </w:r>
      <w:r w:rsidRPr="00D06A7E">
        <w:rPr>
          <w:sz w:val="26"/>
          <w:szCs w:val="26"/>
        </w:rPr>
        <w:t xml:space="preserve"> 459/</w:t>
      </w:r>
      <w:proofErr w:type="spellStart"/>
      <w:r w:rsidRPr="00D06A7E">
        <w:rPr>
          <w:sz w:val="26"/>
          <w:szCs w:val="26"/>
        </w:rPr>
        <w:t>пр</w:t>
      </w:r>
      <w:proofErr w:type="spellEnd"/>
      <w:r w:rsidRPr="00D06A7E">
        <w:rPr>
          <w:sz w:val="26"/>
          <w:szCs w:val="26"/>
        </w:rPr>
        <w:t xml:space="preserve"> </w:t>
      </w:r>
      <w:r>
        <w:rPr>
          <w:sz w:val="26"/>
          <w:szCs w:val="26"/>
        </w:rPr>
        <w:t>«</w:t>
      </w:r>
      <w:r w:rsidRPr="00D06A7E">
        <w:rPr>
          <w:sz w:val="26"/>
          <w:szCs w:val="26"/>
        </w:rPr>
        <w:t>Об утверждении рекомендуемой формы инвестиционной программы организации, осуществляющей регулируемые виды деятельности в сфере теплоснабжения, и методических рекомендаций по ее заполнению</w:t>
      </w:r>
      <w:r>
        <w:rPr>
          <w:sz w:val="26"/>
          <w:szCs w:val="26"/>
        </w:rPr>
        <w:t>»</w:t>
      </w:r>
      <w:r w:rsidRPr="00D06A7E">
        <w:rPr>
          <w:sz w:val="26"/>
          <w:szCs w:val="26"/>
        </w:rPr>
        <w:t>.</w:t>
      </w:r>
    </w:p>
    <w:p w14:paraId="62A220A8" w14:textId="77777777" w:rsidR="00D9221D" w:rsidRPr="00D06A7E" w:rsidRDefault="00D9221D" w:rsidP="007A3FDD">
      <w:pPr>
        <w:autoSpaceDE w:val="0"/>
        <w:autoSpaceDN w:val="0"/>
        <w:adjustRightInd w:val="0"/>
        <w:ind w:firstLine="709"/>
        <w:contextualSpacing/>
        <w:rPr>
          <w:sz w:val="26"/>
          <w:szCs w:val="26"/>
        </w:rPr>
      </w:pPr>
      <w:r>
        <w:rPr>
          <w:sz w:val="26"/>
          <w:szCs w:val="26"/>
        </w:rPr>
        <w:t>На территории сельских поселений установлен льготный тариф на тепловую энергию на основании закона</w:t>
      </w:r>
      <w:r w:rsidR="001952B7">
        <w:rPr>
          <w:sz w:val="26"/>
          <w:szCs w:val="26"/>
        </w:rPr>
        <w:t xml:space="preserve"> Ненецкого автономного округа от 09.07.2014 №69-оз.</w:t>
      </w:r>
    </w:p>
    <w:p w14:paraId="00CBB436" w14:textId="726A9419" w:rsidR="00B074A4" w:rsidRPr="0010677B" w:rsidRDefault="00B074A4" w:rsidP="007A3FDD">
      <w:pPr>
        <w:ind w:firstLine="709"/>
        <w:contextualSpacing/>
        <w:jc w:val="both"/>
        <w:rPr>
          <w:sz w:val="26"/>
          <w:szCs w:val="26"/>
        </w:rPr>
      </w:pPr>
      <w:r w:rsidRPr="005E2E9E">
        <w:rPr>
          <w:sz w:val="26"/>
          <w:szCs w:val="26"/>
        </w:rPr>
        <w:t>Инвестиционная программа рассчитана на три года (20</w:t>
      </w:r>
      <w:r w:rsidR="00AA74C4">
        <w:rPr>
          <w:sz w:val="26"/>
          <w:szCs w:val="26"/>
        </w:rPr>
        <w:t>2</w:t>
      </w:r>
      <w:r w:rsidR="00481FCC">
        <w:rPr>
          <w:sz w:val="26"/>
          <w:szCs w:val="26"/>
        </w:rPr>
        <w:t>3</w:t>
      </w:r>
      <w:r w:rsidRPr="005E2E9E">
        <w:rPr>
          <w:sz w:val="26"/>
          <w:szCs w:val="26"/>
        </w:rPr>
        <w:t>-20</w:t>
      </w:r>
      <w:r w:rsidR="00BC0455" w:rsidRPr="005E2E9E">
        <w:rPr>
          <w:sz w:val="26"/>
          <w:szCs w:val="26"/>
        </w:rPr>
        <w:t>2</w:t>
      </w:r>
      <w:r w:rsidR="00481FCC">
        <w:rPr>
          <w:sz w:val="26"/>
          <w:szCs w:val="26"/>
        </w:rPr>
        <w:t>5</w:t>
      </w:r>
      <w:r w:rsidRPr="005E2E9E">
        <w:rPr>
          <w:sz w:val="26"/>
          <w:szCs w:val="26"/>
        </w:rPr>
        <w:t xml:space="preserve"> годы) с общим объемом </w:t>
      </w:r>
      <w:r w:rsidRPr="0010677B">
        <w:rPr>
          <w:sz w:val="26"/>
          <w:szCs w:val="26"/>
        </w:rPr>
        <w:t xml:space="preserve">финансирования </w:t>
      </w:r>
      <w:r w:rsidR="0079363E" w:rsidRPr="0010677B">
        <w:rPr>
          <w:sz w:val="26"/>
          <w:szCs w:val="26"/>
        </w:rPr>
        <w:t>161 957,38</w:t>
      </w:r>
      <w:r w:rsidRPr="0010677B">
        <w:rPr>
          <w:sz w:val="26"/>
          <w:szCs w:val="26"/>
        </w:rPr>
        <w:t xml:space="preserve"> тыс. руб.</w:t>
      </w:r>
      <w:r w:rsidR="0079363E" w:rsidRPr="0010677B">
        <w:rPr>
          <w:sz w:val="26"/>
          <w:szCs w:val="26"/>
        </w:rPr>
        <w:t xml:space="preserve"> с НДС</w:t>
      </w:r>
      <w:r w:rsidRPr="0010677B">
        <w:rPr>
          <w:sz w:val="26"/>
          <w:szCs w:val="26"/>
        </w:rPr>
        <w:t>, в том числе по годам:</w:t>
      </w:r>
    </w:p>
    <w:p w14:paraId="21CD33AA" w14:textId="15091C34" w:rsidR="00863FAA" w:rsidRPr="0010677B" w:rsidRDefault="00863FAA" w:rsidP="007A3FDD">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20</w:t>
      </w:r>
      <w:r w:rsidR="00AA74C4" w:rsidRPr="0010677B">
        <w:rPr>
          <w:sz w:val="26"/>
          <w:szCs w:val="26"/>
        </w:rPr>
        <w:t>2</w:t>
      </w:r>
      <w:r w:rsidR="00481FCC" w:rsidRPr="0010677B">
        <w:rPr>
          <w:sz w:val="26"/>
          <w:szCs w:val="26"/>
        </w:rPr>
        <w:t>3</w:t>
      </w:r>
      <w:r w:rsidRPr="0010677B">
        <w:rPr>
          <w:sz w:val="26"/>
          <w:szCs w:val="26"/>
        </w:rPr>
        <w:t xml:space="preserve"> год – </w:t>
      </w:r>
      <w:r w:rsidR="0079363E" w:rsidRPr="0010677B">
        <w:rPr>
          <w:sz w:val="26"/>
          <w:szCs w:val="26"/>
        </w:rPr>
        <w:t>62 934,39</w:t>
      </w:r>
      <w:r w:rsidRPr="0010677B">
        <w:rPr>
          <w:sz w:val="26"/>
          <w:szCs w:val="26"/>
        </w:rPr>
        <w:t xml:space="preserve"> тыс. руб.</w:t>
      </w:r>
      <w:r w:rsidR="0079363E" w:rsidRPr="0010677B">
        <w:rPr>
          <w:sz w:val="26"/>
          <w:szCs w:val="26"/>
        </w:rPr>
        <w:t xml:space="preserve"> с НДС</w:t>
      </w:r>
      <w:r w:rsidRPr="0010677B">
        <w:rPr>
          <w:sz w:val="26"/>
          <w:szCs w:val="26"/>
        </w:rPr>
        <w:t>;</w:t>
      </w:r>
    </w:p>
    <w:p w14:paraId="5843D580" w14:textId="420ED1FD" w:rsidR="00863FAA" w:rsidRPr="0010677B" w:rsidRDefault="00AA74C4" w:rsidP="007A3FDD">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202</w:t>
      </w:r>
      <w:r w:rsidR="00481FCC" w:rsidRPr="0010677B">
        <w:rPr>
          <w:sz w:val="26"/>
          <w:szCs w:val="26"/>
        </w:rPr>
        <w:t>4</w:t>
      </w:r>
      <w:r w:rsidR="00863FAA" w:rsidRPr="0010677B">
        <w:rPr>
          <w:sz w:val="26"/>
          <w:szCs w:val="26"/>
        </w:rPr>
        <w:t xml:space="preserve"> год – </w:t>
      </w:r>
      <w:r w:rsidR="0079363E" w:rsidRPr="0010677B">
        <w:rPr>
          <w:sz w:val="26"/>
          <w:szCs w:val="26"/>
        </w:rPr>
        <w:t>52 927,27</w:t>
      </w:r>
      <w:r w:rsidR="00863FAA" w:rsidRPr="0010677B">
        <w:rPr>
          <w:sz w:val="26"/>
          <w:szCs w:val="26"/>
        </w:rPr>
        <w:t xml:space="preserve"> тыс. руб.</w:t>
      </w:r>
      <w:r w:rsidR="0079363E" w:rsidRPr="0010677B">
        <w:rPr>
          <w:sz w:val="26"/>
          <w:szCs w:val="26"/>
        </w:rPr>
        <w:t xml:space="preserve"> с НДС</w:t>
      </w:r>
      <w:r w:rsidR="00863FAA" w:rsidRPr="0010677B">
        <w:rPr>
          <w:sz w:val="26"/>
          <w:szCs w:val="26"/>
        </w:rPr>
        <w:t>;</w:t>
      </w:r>
    </w:p>
    <w:p w14:paraId="3D62858D" w14:textId="48BCEE8D" w:rsidR="00863FAA" w:rsidRPr="0010677B" w:rsidRDefault="00AA74C4" w:rsidP="007A3FDD">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202</w:t>
      </w:r>
      <w:r w:rsidR="00481FCC" w:rsidRPr="0010677B">
        <w:rPr>
          <w:sz w:val="26"/>
          <w:szCs w:val="26"/>
        </w:rPr>
        <w:t>5</w:t>
      </w:r>
      <w:r w:rsidR="00863FAA" w:rsidRPr="0010677B">
        <w:rPr>
          <w:sz w:val="26"/>
          <w:szCs w:val="26"/>
        </w:rPr>
        <w:t xml:space="preserve"> год – </w:t>
      </w:r>
      <w:r w:rsidR="0079363E" w:rsidRPr="0010677B">
        <w:rPr>
          <w:sz w:val="26"/>
          <w:szCs w:val="26"/>
        </w:rPr>
        <w:t>61 715,26</w:t>
      </w:r>
      <w:r w:rsidR="00370C37" w:rsidRPr="0010677B">
        <w:rPr>
          <w:sz w:val="26"/>
          <w:szCs w:val="26"/>
        </w:rPr>
        <w:t xml:space="preserve"> </w:t>
      </w:r>
      <w:r w:rsidR="00863FAA" w:rsidRPr="0010677B">
        <w:rPr>
          <w:sz w:val="26"/>
          <w:szCs w:val="26"/>
        </w:rPr>
        <w:t>тыс. руб.</w:t>
      </w:r>
      <w:r w:rsidR="0079363E" w:rsidRPr="0010677B">
        <w:rPr>
          <w:sz w:val="26"/>
          <w:szCs w:val="26"/>
        </w:rPr>
        <w:t xml:space="preserve"> с НДС.</w:t>
      </w:r>
    </w:p>
    <w:p w14:paraId="07AA3F8D" w14:textId="77777777" w:rsidR="00B074A4" w:rsidRPr="0010677B" w:rsidRDefault="00B074A4" w:rsidP="007A3FDD">
      <w:pPr>
        <w:pStyle w:val="headertext"/>
        <w:shd w:val="clear" w:color="auto" w:fill="FFFFFF"/>
        <w:spacing w:before="0" w:beforeAutospacing="0" w:after="0" w:afterAutospacing="0"/>
        <w:ind w:firstLine="709"/>
        <w:contextualSpacing/>
        <w:jc w:val="both"/>
        <w:textAlignment w:val="baseline"/>
        <w:rPr>
          <w:sz w:val="26"/>
          <w:szCs w:val="26"/>
        </w:rPr>
      </w:pPr>
      <w:r w:rsidRPr="0010677B">
        <w:rPr>
          <w:sz w:val="26"/>
          <w:szCs w:val="26"/>
        </w:rPr>
        <w:t>Источниками финансирования инвестиционной программы являются:</w:t>
      </w:r>
    </w:p>
    <w:p w14:paraId="2954C915" w14:textId="779E48B7" w:rsidR="00B074A4" w:rsidRPr="0010677B" w:rsidRDefault="00400520" w:rsidP="007A3FDD">
      <w:pPr>
        <w:pStyle w:val="ConsPlusNormal"/>
        <w:ind w:firstLine="709"/>
        <w:contextualSpacing/>
        <w:jc w:val="both"/>
        <w:rPr>
          <w:rFonts w:eastAsia="Times New Roman"/>
          <w:lang w:eastAsia="ru-RU"/>
        </w:rPr>
      </w:pPr>
      <w:r w:rsidRPr="0010677B">
        <w:rPr>
          <w:rFonts w:eastAsia="Times New Roman"/>
          <w:lang w:eastAsia="ru-RU"/>
        </w:rPr>
        <w:t xml:space="preserve">- </w:t>
      </w:r>
      <w:r w:rsidR="00B074A4" w:rsidRPr="0010677B">
        <w:rPr>
          <w:rFonts w:eastAsia="Times New Roman"/>
          <w:lang w:eastAsia="ru-RU"/>
        </w:rPr>
        <w:t xml:space="preserve">амортизационные отчисления в сумме </w:t>
      </w:r>
      <w:r w:rsidR="0079363E" w:rsidRPr="0010677B">
        <w:rPr>
          <w:rFonts w:eastAsia="Times New Roman"/>
          <w:lang w:eastAsia="ru-RU"/>
        </w:rPr>
        <w:t>71 008,9</w:t>
      </w:r>
      <w:r w:rsidR="00B074A4" w:rsidRPr="0010677B">
        <w:rPr>
          <w:rFonts w:eastAsia="Times New Roman"/>
          <w:lang w:eastAsia="ru-RU"/>
        </w:rPr>
        <w:t xml:space="preserve"> тыс. руб. </w:t>
      </w:r>
      <w:r w:rsidR="00370C37" w:rsidRPr="0010677B">
        <w:rPr>
          <w:rFonts w:eastAsia="Times New Roman"/>
          <w:lang w:eastAsia="ru-RU"/>
        </w:rPr>
        <w:t>с</w:t>
      </w:r>
      <w:r w:rsidR="00B074A4" w:rsidRPr="0010677B">
        <w:rPr>
          <w:rFonts w:eastAsia="Times New Roman"/>
          <w:lang w:eastAsia="ru-RU"/>
        </w:rPr>
        <w:t xml:space="preserve"> НДС или </w:t>
      </w:r>
      <w:r w:rsidR="0079363E" w:rsidRPr="0010677B">
        <w:rPr>
          <w:rFonts w:eastAsia="Times New Roman"/>
          <w:lang w:eastAsia="ru-RU"/>
        </w:rPr>
        <w:t>43,8</w:t>
      </w:r>
      <w:r w:rsidRPr="0010677B">
        <w:rPr>
          <w:rFonts w:eastAsia="Times New Roman"/>
          <w:lang w:eastAsia="ru-RU"/>
        </w:rPr>
        <w:t> </w:t>
      </w:r>
      <w:r w:rsidR="00B074A4" w:rsidRPr="0010677B">
        <w:rPr>
          <w:rFonts w:eastAsia="Times New Roman"/>
          <w:lang w:eastAsia="ru-RU"/>
        </w:rPr>
        <w:t>% от общей стоимости строительно-монтажных работ и пусконаладочных работ;</w:t>
      </w:r>
    </w:p>
    <w:p w14:paraId="34B301B2" w14:textId="77777777" w:rsidR="00B074A4" w:rsidRPr="005E2E9E" w:rsidRDefault="00400520" w:rsidP="007A3FDD">
      <w:pPr>
        <w:pStyle w:val="ConsPlusNormal"/>
        <w:ind w:firstLine="709"/>
        <w:contextualSpacing/>
        <w:jc w:val="both"/>
        <w:rPr>
          <w:rFonts w:eastAsia="Times New Roman"/>
          <w:lang w:eastAsia="ru-RU"/>
        </w:rPr>
      </w:pPr>
      <w:r w:rsidRPr="0010677B">
        <w:rPr>
          <w:rFonts w:eastAsia="Times New Roman"/>
          <w:lang w:eastAsia="ru-RU"/>
        </w:rPr>
        <w:t xml:space="preserve">- </w:t>
      </w:r>
      <w:r w:rsidR="00644D99" w:rsidRPr="0010677B">
        <w:rPr>
          <w:rFonts w:eastAsia="Times New Roman"/>
          <w:lang w:eastAsia="ru-RU"/>
        </w:rPr>
        <w:t xml:space="preserve">средства </w:t>
      </w:r>
      <w:r w:rsidR="00B074A4" w:rsidRPr="0010677B">
        <w:rPr>
          <w:rFonts w:eastAsia="Times New Roman"/>
          <w:lang w:eastAsia="ru-RU"/>
        </w:rPr>
        <w:t>бюджета</w:t>
      </w:r>
      <w:r w:rsidR="00644D99" w:rsidRPr="0010677B">
        <w:rPr>
          <w:rFonts w:eastAsia="Times New Roman"/>
          <w:lang w:eastAsia="ru-RU"/>
        </w:rPr>
        <w:t xml:space="preserve"> Заполярного района</w:t>
      </w:r>
      <w:r w:rsidR="00B074A4" w:rsidRPr="0010677B">
        <w:rPr>
          <w:rFonts w:eastAsia="Times New Roman"/>
          <w:lang w:eastAsia="ru-RU"/>
        </w:rPr>
        <w:t xml:space="preserve"> в сумме </w:t>
      </w:r>
      <w:r w:rsidR="00370C37" w:rsidRPr="0010677B">
        <w:rPr>
          <w:rFonts w:eastAsia="Times New Roman"/>
          <w:lang w:eastAsia="ru-RU"/>
        </w:rPr>
        <w:t>0</w:t>
      </w:r>
      <w:r w:rsidR="00B074A4" w:rsidRPr="0010677B">
        <w:rPr>
          <w:rFonts w:eastAsia="Times New Roman"/>
          <w:lang w:eastAsia="ru-RU"/>
        </w:rPr>
        <w:t xml:space="preserve"> тыс. руб. </w:t>
      </w:r>
      <w:r w:rsidR="00370C37" w:rsidRPr="0010677B">
        <w:rPr>
          <w:rFonts w:eastAsia="Times New Roman"/>
          <w:lang w:eastAsia="ru-RU"/>
        </w:rPr>
        <w:t>с</w:t>
      </w:r>
      <w:r w:rsidR="00B074A4" w:rsidRPr="0010677B">
        <w:rPr>
          <w:rFonts w:eastAsia="Times New Roman"/>
          <w:lang w:eastAsia="ru-RU"/>
        </w:rPr>
        <w:t xml:space="preserve"> НДС или </w:t>
      </w:r>
      <w:r w:rsidR="00370C37" w:rsidRPr="0010677B">
        <w:rPr>
          <w:rFonts w:eastAsia="Times New Roman"/>
          <w:lang w:eastAsia="ru-RU"/>
        </w:rPr>
        <w:t>0</w:t>
      </w:r>
      <w:r w:rsidR="00644D99" w:rsidRPr="0010677B">
        <w:rPr>
          <w:rFonts w:eastAsia="Times New Roman"/>
          <w:lang w:eastAsia="ru-RU"/>
        </w:rPr>
        <w:t xml:space="preserve"> </w:t>
      </w:r>
      <w:r w:rsidR="00B074A4" w:rsidRPr="0010677B">
        <w:rPr>
          <w:rFonts w:eastAsia="Times New Roman"/>
          <w:lang w:eastAsia="ru-RU"/>
        </w:rPr>
        <w:t>% от общей стоимости строительно-монтажных работ и пусконаладочных</w:t>
      </w:r>
      <w:r w:rsidR="00B074A4" w:rsidRPr="005E2E9E">
        <w:rPr>
          <w:rFonts w:eastAsia="Times New Roman"/>
          <w:lang w:eastAsia="ru-RU"/>
        </w:rPr>
        <w:t xml:space="preserve"> работ;</w:t>
      </w:r>
    </w:p>
    <w:p w14:paraId="5254E60D" w14:textId="475BCAA6" w:rsidR="00B074A4" w:rsidRPr="005E2E9E" w:rsidRDefault="00400520" w:rsidP="007A3FDD">
      <w:pPr>
        <w:pStyle w:val="ConsPlusNormal"/>
        <w:ind w:firstLine="709"/>
        <w:contextualSpacing/>
        <w:jc w:val="both"/>
        <w:rPr>
          <w:rFonts w:eastAsia="Times New Roman"/>
          <w:lang w:eastAsia="ru-RU"/>
        </w:rPr>
      </w:pPr>
      <w:r w:rsidRPr="005E2E9E">
        <w:rPr>
          <w:rFonts w:eastAsia="Times New Roman"/>
          <w:lang w:eastAsia="ru-RU"/>
        </w:rPr>
        <w:t xml:space="preserve">- </w:t>
      </w:r>
      <w:r w:rsidR="00644D99" w:rsidRPr="005E2E9E">
        <w:rPr>
          <w:rFonts w:eastAsia="Times New Roman"/>
          <w:lang w:eastAsia="ru-RU"/>
        </w:rPr>
        <w:t>прибыль</w:t>
      </w:r>
      <w:r w:rsidRPr="005E2E9E">
        <w:rPr>
          <w:rFonts w:eastAsia="Times New Roman"/>
          <w:lang w:eastAsia="ru-RU"/>
        </w:rPr>
        <w:t>,</w:t>
      </w:r>
      <w:r w:rsidR="00BB1158" w:rsidRPr="005E2E9E">
        <w:rPr>
          <w:rFonts w:eastAsia="Times New Roman"/>
          <w:lang w:eastAsia="ru-RU"/>
        </w:rPr>
        <w:t xml:space="preserve"> включаемая в тарифе</w:t>
      </w:r>
      <w:r w:rsidR="00B074A4" w:rsidRPr="005E2E9E">
        <w:rPr>
          <w:rFonts w:eastAsia="Times New Roman"/>
          <w:lang w:eastAsia="ru-RU"/>
        </w:rPr>
        <w:t xml:space="preserve"> в сумме </w:t>
      </w:r>
      <w:r w:rsidR="0079363E">
        <w:rPr>
          <w:rFonts w:eastAsia="Times New Roman"/>
          <w:lang w:eastAsia="ru-RU"/>
        </w:rPr>
        <w:t>90 948,4</w:t>
      </w:r>
      <w:r w:rsidR="00644D99" w:rsidRPr="005E2E9E">
        <w:rPr>
          <w:rFonts w:eastAsia="Times New Roman"/>
          <w:lang w:eastAsia="ru-RU"/>
        </w:rPr>
        <w:t xml:space="preserve"> </w:t>
      </w:r>
      <w:r w:rsidR="00B074A4" w:rsidRPr="005E2E9E">
        <w:rPr>
          <w:rFonts w:eastAsia="Times New Roman"/>
          <w:lang w:eastAsia="ru-RU"/>
        </w:rPr>
        <w:t xml:space="preserve">тыс. руб.  </w:t>
      </w:r>
      <w:r w:rsidR="00370C37">
        <w:rPr>
          <w:rFonts w:eastAsia="Times New Roman"/>
          <w:lang w:eastAsia="ru-RU"/>
        </w:rPr>
        <w:t>с</w:t>
      </w:r>
      <w:r w:rsidR="00B074A4" w:rsidRPr="005E2E9E">
        <w:rPr>
          <w:rFonts w:eastAsia="Times New Roman"/>
          <w:lang w:eastAsia="ru-RU"/>
        </w:rPr>
        <w:t xml:space="preserve"> НДС </w:t>
      </w:r>
      <w:r w:rsidR="00644D99" w:rsidRPr="005E2E9E">
        <w:rPr>
          <w:rFonts w:eastAsia="Times New Roman"/>
          <w:lang w:eastAsia="ru-RU"/>
        </w:rPr>
        <w:t xml:space="preserve">или </w:t>
      </w:r>
      <w:r w:rsidR="0079363E">
        <w:rPr>
          <w:rFonts w:eastAsia="Times New Roman"/>
          <w:lang w:eastAsia="ru-RU"/>
        </w:rPr>
        <w:t>56,2</w:t>
      </w:r>
      <w:r w:rsidR="00644D99" w:rsidRPr="005E2E9E">
        <w:rPr>
          <w:rFonts w:eastAsia="Times New Roman"/>
          <w:lang w:eastAsia="ru-RU"/>
        </w:rPr>
        <w:t xml:space="preserve"> </w:t>
      </w:r>
      <w:r w:rsidR="00B074A4" w:rsidRPr="005E2E9E">
        <w:rPr>
          <w:rFonts w:eastAsia="Times New Roman"/>
          <w:lang w:eastAsia="ru-RU"/>
        </w:rPr>
        <w:t>% от общей стоимости строительно-монтажных работ и пусконаладочных работ;</w:t>
      </w:r>
    </w:p>
    <w:p w14:paraId="1E0A5924" w14:textId="77777777" w:rsidR="00AA74C4" w:rsidRDefault="00AA74C4" w:rsidP="007A3FDD">
      <w:pPr>
        <w:pStyle w:val="ConsPlusNormal"/>
        <w:ind w:firstLine="709"/>
        <w:contextualSpacing/>
        <w:jc w:val="both"/>
        <w:rPr>
          <w:rFonts w:eastAsia="Times New Roman"/>
          <w:lang w:eastAsia="ru-RU"/>
        </w:rPr>
      </w:pPr>
      <w:r>
        <w:rPr>
          <w:rFonts w:eastAsia="Times New Roman"/>
          <w:lang w:eastAsia="ru-RU"/>
        </w:rPr>
        <w:t>Информация об источниках и размере финансирования в разрезе мероприятий представлена в приложении №1 к пояснительной записке.</w:t>
      </w:r>
    </w:p>
    <w:p w14:paraId="58DD601F" w14:textId="10338287" w:rsidR="007A3FDD" w:rsidRPr="005774AD" w:rsidRDefault="007A3FDD" w:rsidP="007A3FDD">
      <w:pPr>
        <w:autoSpaceDE w:val="0"/>
        <w:autoSpaceDN w:val="0"/>
        <w:adjustRightInd w:val="0"/>
        <w:ind w:firstLine="567"/>
        <w:jc w:val="both"/>
        <w:rPr>
          <w:sz w:val="25"/>
          <w:szCs w:val="25"/>
        </w:rPr>
      </w:pPr>
      <w:r w:rsidRPr="007A3FDD">
        <w:rPr>
          <w:sz w:val="26"/>
          <w:szCs w:val="26"/>
        </w:rPr>
        <w:t xml:space="preserve">Объем средств, необходимых на реализацию мероприятий инвестиционной программы, </w:t>
      </w:r>
      <w:r>
        <w:rPr>
          <w:sz w:val="26"/>
          <w:szCs w:val="26"/>
        </w:rPr>
        <w:t xml:space="preserve">определен в соответствии с </w:t>
      </w:r>
      <w:r w:rsidRPr="007A3FDD">
        <w:rPr>
          <w:sz w:val="26"/>
          <w:szCs w:val="26"/>
        </w:rPr>
        <w:t xml:space="preserve"> локальны</w:t>
      </w:r>
      <w:r>
        <w:rPr>
          <w:sz w:val="26"/>
          <w:szCs w:val="26"/>
        </w:rPr>
        <w:t>ми</w:t>
      </w:r>
      <w:r w:rsidRPr="007A3FDD">
        <w:rPr>
          <w:sz w:val="26"/>
          <w:szCs w:val="26"/>
        </w:rPr>
        <w:t xml:space="preserve"> сметны</w:t>
      </w:r>
      <w:r>
        <w:rPr>
          <w:sz w:val="26"/>
          <w:szCs w:val="26"/>
        </w:rPr>
        <w:t>ми</w:t>
      </w:r>
      <w:r w:rsidRPr="007A3FDD">
        <w:rPr>
          <w:sz w:val="26"/>
          <w:szCs w:val="26"/>
        </w:rPr>
        <w:t xml:space="preserve"> расчет</w:t>
      </w:r>
      <w:r>
        <w:rPr>
          <w:sz w:val="26"/>
          <w:szCs w:val="26"/>
        </w:rPr>
        <w:t>ами</w:t>
      </w:r>
      <w:r w:rsidRPr="007A3FDD">
        <w:rPr>
          <w:sz w:val="26"/>
          <w:szCs w:val="26"/>
        </w:rPr>
        <w:t xml:space="preserve"> составленных на основании сметных норм, федеральных единичных расценок и отдельных составляющих к ним, включенных в федеральный реестр сметных нормативов приказами Минстроя России от 26 декабря 2019 г. № 871/</w:t>
      </w:r>
      <w:proofErr w:type="spellStart"/>
      <w:r w:rsidRPr="007A3FDD">
        <w:rPr>
          <w:sz w:val="26"/>
          <w:szCs w:val="26"/>
        </w:rPr>
        <w:t>пр</w:t>
      </w:r>
      <w:proofErr w:type="spellEnd"/>
      <w:r w:rsidRPr="007A3FDD">
        <w:rPr>
          <w:sz w:val="26"/>
          <w:szCs w:val="26"/>
        </w:rPr>
        <w:t>, 872/</w:t>
      </w:r>
      <w:proofErr w:type="spellStart"/>
      <w:r w:rsidRPr="007A3FDD">
        <w:rPr>
          <w:sz w:val="26"/>
          <w:szCs w:val="26"/>
        </w:rPr>
        <w:t>пр</w:t>
      </w:r>
      <w:proofErr w:type="spellEnd"/>
      <w:r w:rsidRPr="007A3FDD">
        <w:rPr>
          <w:sz w:val="26"/>
          <w:szCs w:val="26"/>
        </w:rPr>
        <w:t>, 873/</w:t>
      </w:r>
      <w:proofErr w:type="spellStart"/>
      <w:r w:rsidRPr="007A3FDD">
        <w:rPr>
          <w:sz w:val="26"/>
          <w:szCs w:val="26"/>
        </w:rPr>
        <w:t>пр</w:t>
      </w:r>
      <w:proofErr w:type="spellEnd"/>
      <w:r w:rsidRPr="007A3FDD">
        <w:rPr>
          <w:sz w:val="26"/>
          <w:szCs w:val="26"/>
        </w:rPr>
        <w:t>, 874/</w:t>
      </w:r>
      <w:proofErr w:type="spellStart"/>
      <w:r w:rsidRPr="007A3FDD">
        <w:rPr>
          <w:sz w:val="26"/>
          <w:szCs w:val="26"/>
        </w:rPr>
        <w:t>пр</w:t>
      </w:r>
      <w:proofErr w:type="spellEnd"/>
      <w:r w:rsidRPr="007A3FDD">
        <w:rPr>
          <w:sz w:val="26"/>
          <w:szCs w:val="26"/>
        </w:rPr>
        <w:t>, 875/</w:t>
      </w:r>
      <w:proofErr w:type="spellStart"/>
      <w:r w:rsidRPr="007A3FDD">
        <w:rPr>
          <w:sz w:val="26"/>
          <w:szCs w:val="26"/>
        </w:rPr>
        <w:t>пр</w:t>
      </w:r>
      <w:proofErr w:type="spellEnd"/>
      <w:r w:rsidRPr="007A3FDD">
        <w:rPr>
          <w:sz w:val="26"/>
          <w:szCs w:val="26"/>
        </w:rPr>
        <w:t>, 876/</w:t>
      </w:r>
      <w:proofErr w:type="spellStart"/>
      <w:r w:rsidRPr="007A3FDD">
        <w:rPr>
          <w:sz w:val="26"/>
          <w:szCs w:val="26"/>
        </w:rPr>
        <w:t>пр</w:t>
      </w:r>
      <w:proofErr w:type="spellEnd"/>
      <w:r w:rsidRPr="007A3FDD">
        <w:rPr>
          <w:sz w:val="26"/>
          <w:szCs w:val="26"/>
        </w:rPr>
        <w:t xml:space="preserve"> (в ред. приказов от 30.03.2020 № 171/</w:t>
      </w:r>
      <w:proofErr w:type="spellStart"/>
      <w:r w:rsidRPr="007A3FDD">
        <w:rPr>
          <w:sz w:val="26"/>
          <w:szCs w:val="26"/>
        </w:rPr>
        <w:t>пр</w:t>
      </w:r>
      <w:proofErr w:type="spellEnd"/>
      <w:r w:rsidRPr="007A3FDD">
        <w:rPr>
          <w:sz w:val="26"/>
          <w:szCs w:val="26"/>
        </w:rPr>
        <w:t>, 172/</w:t>
      </w:r>
      <w:proofErr w:type="spellStart"/>
      <w:r w:rsidRPr="007A3FDD">
        <w:rPr>
          <w:sz w:val="26"/>
          <w:szCs w:val="26"/>
        </w:rPr>
        <w:t>пр</w:t>
      </w:r>
      <w:proofErr w:type="spellEnd"/>
      <w:r w:rsidRPr="007A3FDD">
        <w:rPr>
          <w:sz w:val="26"/>
          <w:szCs w:val="26"/>
        </w:rPr>
        <w:t xml:space="preserve">, от </w:t>
      </w:r>
      <w:r w:rsidRPr="007A3FDD">
        <w:rPr>
          <w:sz w:val="26"/>
          <w:szCs w:val="26"/>
        </w:rPr>
        <w:lastRenderedPageBreak/>
        <w:t>01.06.2020 № 294/</w:t>
      </w:r>
      <w:proofErr w:type="spellStart"/>
      <w:r w:rsidRPr="007A3FDD">
        <w:rPr>
          <w:sz w:val="26"/>
          <w:szCs w:val="26"/>
        </w:rPr>
        <w:t>пр</w:t>
      </w:r>
      <w:proofErr w:type="spellEnd"/>
      <w:r w:rsidRPr="007A3FDD">
        <w:rPr>
          <w:sz w:val="26"/>
          <w:szCs w:val="26"/>
        </w:rPr>
        <w:t>, 295/</w:t>
      </w:r>
      <w:proofErr w:type="spellStart"/>
      <w:r w:rsidRPr="007A3FDD">
        <w:rPr>
          <w:sz w:val="26"/>
          <w:szCs w:val="26"/>
        </w:rPr>
        <w:t>пр</w:t>
      </w:r>
      <w:proofErr w:type="spellEnd"/>
      <w:r w:rsidRPr="007A3FDD">
        <w:rPr>
          <w:sz w:val="26"/>
          <w:szCs w:val="26"/>
        </w:rPr>
        <w:t>, от 30.06.2020 № 352/</w:t>
      </w:r>
      <w:proofErr w:type="spellStart"/>
      <w:r w:rsidRPr="007A3FDD">
        <w:rPr>
          <w:sz w:val="26"/>
          <w:szCs w:val="26"/>
        </w:rPr>
        <w:t>пр</w:t>
      </w:r>
      <w:proofErr w:type="spellEnd"/>
      <w:r w:rsidRPr="007A3FDD">
        <w:rPr>
          <w:sz w:val="26"/>
          <w:szCs w:val="26"/>
        </w:rPr>
        <w:t>, 353/</w:t>
      </w:r>
      <w:proofErr w:type="spellStart"/>
      <w:r w:rsidRPr="007A3FDD">
        <w:rPr>
          <w:sz w:val="26"/>
          <w:szCs w:val="26"/>
        </w:rPr>
        <w:t>пр</w:t>
      </w:r>
      <w:proofErr w:type="spellEnd"/>
      <w:r w:rsidRPr="007A3FDD">
        <w:rPr>
          <w:sz w:val="26"/>
          <w:szCs w:val="26"/>
        </w:rPr>
        <w:t>, от 20.10.2020  № 635/</w:t>
      </w:r>
      <w:proofErr w:type="spellStart"/>
      <w:r w:rsidRPr="007A3FDD">
        <w:rPr>
          <w:sz w:val="26"/>
          <w:szCs w:val="26"/>
        </w:rPr>
        <w:t>пр</w:t>
      </w:r>
      <w:proofErr w:type="spellEnd"/>
      <w:r w:rsidRPr="007A3FDD">
        <w:rPr>
          <w:sz w:val="26"/>
          <w:szCs w:val="26"/>
        </w:rPr>
        <w:t>, 636/</w:t>
      </w:r>
      <w:proofErr w:type="spellStart"/>
      <w:r w:rsidRPr="007A3FDD">
        <w:rPr>
          <w:sz w:val="26"/>
          <w:szCs w:val="26"/>
        </w:rPr>
        <w:t>пр</w:t>
      </w:r>
      <w:proofErr w:type="spellEnd"/>
      <w:r w:rsidRPr="007A3FDD">
        <w:rPr>
          <w:sz w:val="26"/>
          <w:szCs w:val="26"/>
        </w:rPr>
        <w:t>, от 09.02.2021 № 50/</w:t>
      </w:r>
      <w:proofErr w:type="spellStart"/>
      <w:r w:rsidRPr="007A3FDD">
        <w:rPr>
          <w:sz w:val="26"/>
          <w:szCs w:val="26"/>
        </w:rPr>
        <w:t>пр</w:t>
      </w:r>
      <w:proofErr w:type="spellEnd"/>
      <w:r w:rsidRPr="007A3FDD">
        <w:rPr>
          <w:sz w:val="26"/>
          <w:szCs w:val="26"/>
        </w:rPr>
        <w:t>, 51/</w:t>
      </w:r>
      <w:proofErr w:type="spellStart"/>
      <w:r w:rsidRPr="007A3FDD">
        <w:rPr>
          <w:sz w:val="26"/>
          <w:szCs w:val="26"/>
        </w:rPr>
        <w:t>пр</w:t>
      </w:r>
      <w:proofErr w:type="spellEnd"/>
      <w:r w:rsidRPr="007A3FDD">
        <w:rPr>
          <w:sz w:val="26"/>
          <w:szCs w:val="26"/>
        </w:rPr>
        <w:t>, от 24.05.2021 № 320/</w:t>
      </w:r>
      <w:proofErr w:type="spellStart"/>
      <w:r w:rsidRPr="007A3FDD">
        <w:rPr>
          <w:sz w:val="26"/>
          <w:szCs w:val="26"/>
        </w:rPr>
        <w:t>пр</w:t>
      </w:r>
      <w:proofErr w:type="spellEnd"/>
      <w:r w:rsidRPr="007A3FDD">
        <w:rPr>
          <w:sz w:val="26"/>
          <w:szCs w:val="26"/>
        </w:rPr>
        <w:t>, 321/</w:t>
      </w:r>
      <w:proofErr w:type="spellStart"/>
      <w:r w:rsidRPr="007A3FDD">
        <w:rPr>
          <w:sz w:val="26"/>
          <w:szCs w:val="26"/>
        </w:rPr>
        <w:t>пр</w:t>
      </w:r>
      <w:proofErr w:type="spellEnd"/>
      <w:r w:rsidRPr="007A3FDD">
        <w:rPr>
          <w:sz w:val="26"/>
          <w:szCs w:val="26"/>
        </w:rPr>
        <w:t>, от 24.06.2021 № 407/</w:t>
      </w:r>
      <w:proofErr w:type="spellStart"/>
      <w:r w:rsidRPr="007A3FDD">
        <w:rPr>
          <w:sz w:val="26"/>
          <w:szCs w:val="26"/>
        </w:rPr>
        <w:t>пр</w:t>
      </w:r>
      <w:proofErr w:type="spellEnd"/>
      <w:r w:rsidRPr="007A3FDD">
        <w:rPr>
          <w:sz w:val="26"/>
          <w:szCs w:val="26"/>
        </w:rPr>
        <w:t>, 408/</w:t>
      </w:r>
      <w:proofErr w:type="spellStart"/>
      <w:r w:rsidRPr="007A3FDD">
        <w:rPr>
          <w:sz w:val="26"/>
          <w:szCs w:val="26"/>
        </w:rPr>
        <w:t>пр</w:t>
      </w:r>
      <w:proofErr w:type="spellEnd"/>
      <w:r w:rsidRPr="007A3FDD">
        <w:rPr>
          <w:sz w:val="26"/>
          <w:szCs w:val="26"/>
        </w:rPr>
        <w:t>, от 14.10.2021 № 745/</w:t>
      </w:r>
      <w:proofErr w:type="spellStart"/>
      <w:r w:rsidRPr="007A3FDD">
        <w:rPr>
          <w:sz w:val="26"/>
          <w:szCs w:val="26"/>
        </w:rPr>
        <w:t>пр</w:t>
      </w:r>
      <w:proofErr w:type="spellEnd"/>
      <w:r w:rsidRPr="007A3FDD">
        <w:rPr>
          <w:sz w:val="26"/>
          <w:szCs w:val="26"/>
        </w:rPr>
        <w:t>, 746/</w:t>
      </w:r>
      <w:proofErr w:type="spellStart"/>
      <w:r w:rsidRPr="007A3FDD">
        <w:rPr>
          <w:sz w:val="26"/>
          <w:szCs w:val="26"/>
        </w:rPr>
        <w:t>пр</w:t>
      </w:r>
      <w:proofErr w:type="spellEnd"/>
      <w:r w:rsidRPr="007A3FDD">
        <w:rPr>
          <w:sz w:val="26"/>
          <w:szCs w:val="26"/>
        </w:rPr>
        <w:t>), от 20.12.2021 № 961/</w:t>
      </w:r>
      <w:proofErr w:type="spellStart"/>
      <w:r w:rsidRPr="007A3FDD">
        <w:rPr>
          <w:sz w:val="26"/>
          <w:szCs w:val="26"/>
        </w:rPr>
        <w:t>пр</w:t>
      </w:r>
      <w:proofErr w:type="spellEnd"/>
      <w:r w:rsidRPr="007A3FDD">
        <w:rPr>
          <w:sz w:val="26"/>
          <w:szCs w:val="26"/>
        </w:rPr>
        <w:t>, 962/</w:t>
      </w:r>
      <w:proofErr w:type="spellStart"/>
      <w:r w:rsidRPr="007A3FDD">
        <w:rPr>
          <w:sz w:val="26"/>
          <w:szCs w:val="26"/>
        </w:rPr>
        <w:t>пр</w:t>
      </w:r>
      <w:proofErr w:type="spellEnd"/>
      <w:r w:rsidRPr="007A3FDD">
        <w:rPr>
          <w:sz w:val="26"/>
          <w:szCs w:val="26"/>
        </w:rPr>
        <w:t>). Сметы составлены в текущем (базисном) уровне цен на 1 кв. 2022 г.</w:t>
      </w:r>
      <w:r>
        <w:rPr>
          <w:sz w:val="26"/>
          <w:szCs w:val="26"/>
        </w:rPr>
        <w:t xml:space="preserve"> и 4 кв. 2020 г., </w:t>
      </w:r>
      <w:r>
        <w:rPr>
          <w:sz w:val="25"/>
          <w:szCs w:val="25"/>
        </w:rPr>
        <w:t xml:space="preserve">коммерческими предложениями. </w:t>
      </w:r>
      <w:r w:rsidRPr="005774AD">
        <w:rPr>
          <w:sz w:val="25"/>
          <w:szCs w:val="25"/>
        </w:rPr>
        <w:t xml:space="preserve">Объем средств на </w:t>
      </w:r>
      <w:r>
        <w:rPr>
          <w:sz w:val="25"/>
          <w:szCs w:val="25"/>
        </w:rPr>
        <w:t xml:space="preserve">год реализации инвестиционной программы </w:t>
      </w:r>
      <w:r w:rsidRPr="005774AD">
        <w:rPr>
          <w:sz w:val="25"/>
          <w:szCs w:val="25"/>
        </w:rPr>
        <w:t>определен с учетом индексов-дефляторов, рассчитанных по прогнозу долгосрочного социально-экономического развития Российской Федерации на период до 202</w:t>
      </w:r>
      <w:r>
        <w:rPr>
          <w:sz w:val="25"/>
          <w:szCs w:val="25"/>
        </w:rPr>
        <w:t>7</w:t>
      </w:r>
      <w:r w:rsidRPr="005774AD">
        <w:rPr>
          <w:sz w:val="25"/>
          <w:szCs w:val="25"/>
        </w:rPr>
        <w:t xml:space="preserve"> года Министерства экономического развития Российской Федерации: дефлятору ИПЦ.</w:t>
      </w:r>
    </w:p>
    <w:p w14:paraId="15101C6D" w14:textId="77777777" w:rsidR="007A3FDD" w:rsidRDefault="007A3FDD" w:rsidP="007A3FDD">
      <w:pPr>
        <w:pStyle w:val="ConsPlusNormal"/>
        <w:ind w:firstLine="709"/>
        <w:contextualSpacing/>
        <w:jc w:val="both"/>
        <w:rPr>
          <w:rFonts w:eastAsia="Times New Roman"/>
          <w:lang w:eastAsia="ru-RU"/>
        </w:rPr>
      </w:pPr>
    </w:p>
    <w:p w14:paraId="43081C04" w14:textId="23231CAF" w:rsidR="000C2940" w:rsidRPr="00370C37" w:rsidRDefault="00B65838" w:rsidP="007A3FDD">
      <w:pPr>
        <w:pStyle w:val="ConsPlusNormal"/>
        <w:ind w:firstLine="567"/>
        <w:contextualSpacing/>
        <w:jc w:val="both"/>
        <w:rPr>
          <w:rFonts w:eastAsia="Times New Roman"/>
          <w:lang w:eastAsia="ru-RU"/>
        </w:rPr>
      </w:pPr>
      <w:r w:rsidRPr="00370C37">
        <w:rPr>
          <w:rFonts w:eastAsia="Times New Roman"/>
          <w:lang w:eastAsia="ru-RU"/>
        </w:rPr>
        <w:t xml:space="preserve">1. </w:t>
      </w:r>
      <w:r w:rsidR="000C2940" w:rsidRPr="00370C37">
        <w:rPr>
          <w:rFonts w:eastAsia="Times New Roman"/>
          <w:lang w:eastAsia="ru-RU"/>
        </w:rPr>
        <w:t>В целях подключения потребителей</w:t>
      </w:r>
      <w:r w:rsidR="00370C37" w:rsidRPr="00370C37">
        <w:rPr>
          <w:rFonts w:eastAsia="Times New Roman"/>
          <w:lang w:eastAsia="ru-RU"/>
        </w:rPr>
        <w:t xml:space="preserve"> в с. Ома</w:t>
      </w:r>
      <w:r w:rsidRPr="00370C37">
        <w:rPr>
          <w:rFonts w:eastAsia="Times New Roman"/>
          <w:lang w:eastAsia="ru-RU"/>
        </w:rPr>
        <w:t>, с. Нижняя Пеша</w:t>
      </w:r>
      <w:r w:rsidR="00481FCC">
        <w:rPr>
          <w:rFonts w:eastAsia="Times New Roman"/>
          <w:lang w:eastAsia="ru-RU"/>
        </w:rPr>
        <w:t xml:space="preserve">, </w:t>
      </w:r>
      <w:r w:rsidRPr="00370C37">
        <w:rPr>
          <w:rFonts w:eastAsia="Times New Roman"/>
          <w:lang w:eastAsia="ru-RU"/>
        </w:rPr>
        <w:t>п</w:t>
      </w:r>
      <w:r w:rsidR="00B773AE" w:rsidRPr="00370C37">
        <w:rPr>
          <w:rFonts w:eastAsia="Times New Roman"/>
          <w:lang w:eastAsia="ru-RU"/>
        </w:rPr>
        <w:t>.</w:t>
      </w:r>
      <w:r w:rsidRPr="00370C37">
        <w:rPr>
          <w:rFonts w:eastAsia="Times New Roman"/>
          <w:lang w:eastAsia="ru-RU"/>
        </w:rPr>
        <w:t xml:space="preserve"> Харута</w:t>
      </w:r>
      <w:r w:rsidR="00481FCC">
        <w:rPr>
          <w:rFonts w:eastAsia="Times New Roman"/>
          <w:lang w:eastAsia="ru-RU"/>
        </w:rPr>
        <w:t>, с. Великовисочное и с. Оксино</w:t>
      </w:r>
      <w:r w:rsidRPr="00370C37">
        <w:rPr>
          <w:rFonts w:eastAsia="Times New Roman"/>
          <w:lang w:eastAsia="ru-RU"/>
        </w:rPr>
        <w:t xml:space="preserve"> необходимо выполнить следующие мероприятия</w:t>
      </w:r>
      <w:r w:rsidR="00370C37">
        <w:rPr>
          <w:rFonts w:eastAsia="Times New Roman"/>
          <w:lang w:eastAsia="ru-RU"/>
        </w:rPr>
        <w:t>:</w:t>
      </w:r>
    </w:p>
    <w:p w14:paraId="29278C90" w14:textId="77777777" w:rsidR="00370C37" w:rsidRDefault="00370C37" w:rsidP="007A3FDD">
      <w:pPr>
        <w:pStyle w:val="ConsPlusNormal"/>
        <w:ind w:firstLine="567"/>
        <w:contextualSpacing/>
        <w:jc w:val="both"/>
      </w:pPr>
      <w:r w:rsidRPr="00370C37">
        <w:rPr>
          <w:rFonts w:eastAsia="Times New Roman"/>
          <w:lang w:eastAsia="ru-RU"/>
        </w:rPr>
        <w:t>- Реконструкция</w:t>
      </w:r>
      <w:r w:rsidRPr="00370C37">
        <w:t xml:space="preserve"> тепловых сетей с. Ома</w:t>
      </w:r>
      <w:r>
        <w:t>;</w:t>
      </w:r>
    </w:p>
    <w:p w14:paraId="6D48323F" w14:textId="77777777" w:rsidR="00370C37" w:rsidRDefault="00370C37" w:rsidP="007A3FDD">
      <w:pPr>
        <w:pStyle w:val="ConsPlusNormal"/>
        <w:ind w:firstLine="567"/>
        <w:contextualSpacing/>
        <w:jc w:val="both"/>
      </w:pPr>
      <w:r>
        <w:t xml:space="preserve">- </w:t>
      </w:r>
      <w:r w:rsidRPr="00370C37">
        <w:t>Реконструкция тепловых сетей с. Нижняя Пеша</w:t>
      </w:r>
      <w:r>
        <w:t>;</w:t>
      </w:r>
    </w:p>
    <w:p w14:paraId="05BC9519" w14:textId="51887CF8" w:rsidR="00370C37" w:rsidRDefault="00370C37" w:rsidP="007A3FDD">
      <w:pPr>
        <w:pStyle w:val="ConsPlusNormal"/>
        <w:ind w:firstLine="567"/>
        <w:contextualSpacing/>
        <w:jc w:val="both"/>
      </w:pPr>
      <w:r>
        <w:t xml:space="preserve">- </w:t>
      </w:r>
      <w:r w:rsidRPr="00370C37">
        <w:t>Реконс</w:t>
      </w:r>
      <w:r>
        <w:t>т</w:t>
      </w:r>
      <w:r w:rsidRPr="00370C37">
        <w:t>рукция тепловых сетей в п. Харута</w:t>
      </w:r>
      <w:r>
        <w:t>;</w:t>
      </w:r>
    </w:p>
    <w:p w14:paraId="6E7AD386" w14:textId="074138DA" w:rsidR="00481FCC" w:rsidRDefault="00481FCC" w:rsidP="007A3FDD">
      <w:pPr>
        <w:pStyle w:val="ConsPlusNormal"/>
        <w:ind w:firstLine="567"/>
        <w:contextualSpacing/>
        <w:jc w:val="both"/>
      </w:pPr>
      <w:r>
        <w:t xml:space="preserve">- </w:t>
      </w:r>
      <w:r w:rsidRPr="00370C37">
        <w:t>Реконс</w:t>
      </w:r>
      <w:r>
        <w:t>т</w:t>
      </w:r>
      <w:r w:rsidRPr="00370C37">
        <w:t xml:space="preserve">рукция тепловых сетей в </w:t>
      </w:r>
      <w:r>
        <w:t>с. Великовисочное;</w:t>
      </w:r>
    </w:p>
    <w:p w14:paraId="2EB09D73" w14:textId="0AF0BC86" w:rsidR="00370C37" w:rsidRDefault="00370C37" w:rsidP="007A3FDD">
      <w:pPr>
        <w:pStyle w:val="ConsPlusNormal"/>
        <w:ind w:firstLine="567"/>
        <w:contextualSpacing/>
        <w:jc w:val="both"/>
      </w:pPr>
      <w:r>
        <w:t xml:space="preserve">- </w:t>
      </w:r>
      <w:r w:rsidRPr="00370C37">
        <w:t xml:space="preserve">Реконструкция котельной </w:t>
      </w:r>
      <w:r w:rsidR="00481FCC">
        <w:t xml:space="preserve">в </w:t>
      </w:r>
      <w:r w:rsidRPr="00370C37">
        <w:t>с. Ома</w:t>
      </w:r>
      <w:r>
        <w:t>;</w:t>
      </w:r>
    </w:p>
    <w:p w14:paraId="4DACC64D" w14:textId="6C52537B" w:rsidR="00481FCC" w:rsidRDefault="00481FCC" w:rsidP="007A3FDD">
      <w:pPr>
        <w:pStyle w:val="ConsPlusNormal"/>
        <w:ind w:firstLine="567"/>
        <w:contextualSpacing/>
        <w:jc w:val="both"/>
      </w:pPr>
      <w:r>
        <w:t xml:space="preserve">- </w:t>
      </w:r>
      <w:r w:rsidRPr="00370C37">
        <w:t xml:space="preserve">Реконструкция котельной </w:t>
      </w:r>
      <w:r>
        <w:t xml:space="preserve">в </w:t>
      </w:r>
      <w:r w:rsidRPr="00370C37">
        <w:t>с. О</w:t>
      </w:r>
      <w:r>
        <w:t>ксино;</w:t>
      </w:r>
    </w:p>
    <w:p w14:paraId="7A6756D2" w14:textId="0EAA156E" w:rsidR="00481FCC" w:rsidRDefault="00481FCC" w:rsidP="007A3FDD">
      <w:pPr>
        <w:pStyle w:val="ConsPlusNormal"/>
        <w:ind w:firstLine="567"/>
        <w:contextualSpacing/>
        <w:jc w:val="both"/>
      </w:pPr>
      <w:r>
        <w:t xml:space="preserve">- </w:t>
      </w:r>
      <w:r w:rsidRPr="00370C37">
        <w:t xml:space="preserve">Реконструкция котельной </w:t>
      </w:r>
      <w:r>
        <w:t xml:space="preserve">в </w:t>
      </w:r>
      <w:r w:rsidRPr="00370C37">
        <w:t>с.</w:t>
      </w:r>
      <w:r>
        <w:t xml:space="preserve"> Великовисочное;</w:t>
      </w:r>
    </w:p>
    <w:p w14:paraId="3B31E06C" w14:textId="2E2BB640" w:rsidR="008F55B5" w:rsidRDefault="008F55B5" w:rsidP="008F55B5">
      <w:pPr>
        <w:pStyle w:val="ConsPlusNormal"/>
        <w:numPr>
          <w:ilvl w:val="1"/>
          <w:numId w:val="4"/>
        </w:numPr>
        <w:ind w:left="0" w:firstLine="567"/>
        <w:contextualSpacing/>
        <w:jc w:val="both"/>
      </w:pPr>
      <w:r w:rsidRPr="00370C37">
        <w:t>Мероприятия, указанные в пунктах 1.1.1-1.1.</w:t>
      </w:r>
      <w:r w:rsidRPr="00456B4D">
        <w:t>4 «Реконструкция тепловых сетей» в с. Ома, Нижняя Пеша, п. Харута и с. Великовисочное направлены на увеличение пропускной способности тепловых сетей с последующим увеличением присоединенной тепловой нагрузки к центральным котельным и ожидаемому снижению удельного расхода условного топлива на единицу отпускаемой продукции. Так, в с. Ома планируется увеличить часовую нагрузку на 0,42 Гкал, в с. Нижняя Пеша – на 0,06 Гкал/ч, в п. Харута – 0,074 Гкал/ч.</w:t>
      </w:r>
    </w:p>
    <w:p w14:paraId="5DFB7E27" w14:textId="26422C0B" w:rsidR="0010677B" w:rsidRPr="00456B4D" w:rsidRDefault="0010677B" w:rsidP="0010677B">
      <w:pPr>
        <w:pStyle w:val="ConsPlusNormal"/>
        <w:ind w:firstLine="709"/>
        <w:contextualSpacing/>
        <w:jc w:val="both"/>
      </w:pPr>
      <w:r>
        <w:t>Стоимость мероприятий определена на основании локальных сметных расчетов.</w:t>
      </w:r>
    </w:p>
    <w:p w14:paraId="2EE19205" w14:textId="77777777" w:rsidR="00214861" w:rsidRDefault="00214861" w:rsidP="008F55B5">
      <w:pPr>
        <w:pStyle w:val="ConsPlusNormal"/>
        <w:ind w:firstLine="567"/>
        <w:contextualSpacing/>
        <w:jc w:val="both"/>
      </w:pPr>
    </w:p>
    <w:p w14:paraId="037B6ED9" w14:textId="74EFCEE8" w:rsidR="008F55B5" w:rsidRDefault="008F55B5" w:rsidP="008F55B5">
      <w:pPr>
        <w:pStyle w:val="ConsPlusNormal"/>
        <w:ind w:firstLine="567"/>
        <w:contextualSpacing/>
        <w:jc w:val="both"/>
      </w:pPr>
      <w:r>
        <w:t>1.3</w:t>
      </w:r>
      <w:r w:rsidRPr="00370C37">
        <w:t xml:space="preserve">. Реконструкцию котельной с. Ома </w:t>
      </w:r>
      <w:r>
        <w:t>(п. 1.4.</w:t>
      </w:r>
      <w:r w:rsidR="00456B4D">
        <w:t>1</w:t>
      </w:r>
      <w:r>
        <w:t xml:space="preserve">) </w:t>
      </w:r>
      <w:r w:rsidRPr="007A3FDD">
        <w:t>предполагается реализовать по</w:t>
      </w:r>
      <w:r>
        <w:t xml:space="preserve"> аналогичному в </w:t>
      </w:r>
      <w:proofErr w:type="spellStart"/>
      <w:r>
        <w:t>с.Несь</w:t>
      </w:r>
      <w:proofErr w:type="spellEnd"/>
      <w:r>
        <w:t xml:space="preserve"> проекту. Планируется установка твердотопливных котлов с механизированной топкой</w:t>
      </w:r>
      <w:r w:rsidRPr="00456B4D">
        <w:t>. Общая установленная мощность оборудования центральной котельной с. Ома увеличится и составит порядка 3,0 Гкал/ч. Это позволит развивать внутриквартальную тепловую сеть и подключить более 35 новых потребителей. Кроме того, вариант установки и использования котлов с механизированной подачей направлен на повышение качества сжигания топлива и снижение удельного расхода топлива на выработку тепла.</w:t>
      </w:r>
    </w:p>
    <w:p w14:paraId="0D08C637" w14:textId="77777777" w:rsidR="0010677B" w:rsidRDefault="0010677B" w:rsidP="0010677B">
      <w:pPr>
        <w:pStyle w:val="ConsPlusNormal"/>
        <w:tabs>
          <w:tab w:val="left" w:pos="284"/>
        </w:tabs>
        <w:ind w:firstLine="709"/>
        <w:contextualSpacing/>
        <w:jc w:val="both"/>
      </w:pPr>
      <w:r w:rsidRPr="008F55B5">
        <w:t>Стоимость мероприятия определена на основании коммерческих предложений: ООО КЗ «</w:t>
      </w:r>
      <w:proofErr w:type="spellStart"/>
      <w:r w:rsidRPr="008F55B5">
        <w:t>ПромКотлоснаб</w:t>
      </w:r>
      <w:proofErr w:type="spellEnd"/>
      <w:r w:rsidRPr="008F55B5">
        <w:t xml:space="preserve">» №91/21 от </w:t>
      </w:r>
      <w:r>
        <w:t>10.03.2021, ООО «КЗ «</w:t>
      </w:r>
      <w:proofErr w:type="spellStart"/>
      <w:r>
        <w:t>БаМЗ</w:t>
      </w:r>
      <w:proofErr w:type="spellEnd"/>
      <w:r>
        <w:t xml:space="preserve">» №125/21 от 10.03.2021; ООО КСК «Гарант» №2767-12 от 09.04.2021. </w:t>
      </w:r>
    </w:p>
    <w:p w14:paraId="0D578CE5" w14:textId="77777777" w:rsidR="00214861" w:rsidRDefault="00214861" w:rsidP="008F55B5">
      <w:pPr>
        <w:pStyle w:val="ConsPlusNormal"/>
        <w:tabs>
          <w:tab w:val="left" w:pos="284"/>
        </w:tabs>
        <w:ind w:firstLine="567"/>
        <w:contextualSpacing/>
        <w:jc w:val="both"/>
      </w:pPr>
    </w:p>
    <w:p w14:paraId="3158259E" w14:textId="35796655" w:rsidR="008F55B5" w:rsidRDefault="008F55B5" w:rsidP="008F55B5">
      <w:pPr>
        <w:pStyle w:val="ConsPlusNormal"/>
        <w:tabs>
          <w:tab w:val="left" w:pos="284"/>
        </w:tabs>
        <w:ind w:firstLine="567"/>
        <w:contextualSpacing/>
        <w:jc w:val="both"/>
      </w:pPr>
      <w:r>
        <w:t>1.4. Реконструкция котельной №2 в с. Оксино (п. 1.4.</w:t>
      </w:r>
      <w:r w:rsidR="00456B4D">
        <w:t>2</w:t>
      </w:r>
      <w:r>
        <w:t>) позволит обеспечить необходимое резервирование установленного теплогенерирующего оборудования с учетом предстоящих перспективных подключений, качество и надежность теплоснабжения.</w:t>
      </w:r>
    </w:p>
    <w:p w14:paraId="77905519" w14:textId="2A727959" w:rsidR="00361366" w:rsidRPr="00456B4D" w:rsidRDefault="00361366" w:rsidP="00361366">
      <w:pPr>
        <w:pStyle w:val="ConsPlusNormal"/>
        <w:ind w:firstLine="709"/>
        <w:contextualSpacing/>
        <w:jc w:val="both"/>
      </w:pPr>
      <w:r>
        <w:t>Стоимость мероприяти</w:t>
      </w:r>
      <w:r>
        <w:t>я</w:t>
      </w:r>
      <w:r>
        <w:t xml:space="preserve"> определена на основании локальн</w:t>
      </w:r>
      <w:r>
        <w:t>ого</w:t>
      </w:r>
      <w:r>
        <w:t xml:space="preserve"> сметн</w:t>
      </w:r>
      <w:r>
        <w:t>ого</w:t>
      </w:r>
      <w:r>
        <w:t xml:space="preserve"> расчет</w:t>
      </w:r>
      <w:r>
        <w:t>а</w:t>
      </w:r>
      <w:r>
        <w:t>.</w:t>
      </w:r>
    </w:p>
    <w:p w14:paraId="1DA7ED60" w14:textId="04A60987" w:rsidR="008F55B5" w:rsidRDefault="008F55B5" w:rsidP="008F55B5">
      <w:pPr>
        <w:pStyle w:val="ConsPlusNormal"/>
        <w:tabs>
          <w:tab w:val="left" w:pos="284"/>
        </w:tabs>
        <w:ind w:firstLine="567"/>
        <w:contextualSpacing/>
        <w:jc w:val="both"/>
      </w:pPr>
      <w:r>
        <w:lastRenderedPageBreak/>
        <w:t>1.5. Реконструкция котельной №1 в с. Великовисочное (п. 1.4.</w:t>
      </w:r>
      <w:r w:rsidR="00456B4D">
        <w:t>3</w:t>
      </w:r>
      <w:r>
        <w:t>-1.4.</w:t>
      </w:r>
      <w:r w:rsidR="00456B4D">
        <w:t>4</w:t>
      </w:r>
      <w:r>
        <w:t>) направлена на замену изношенного теплогенерирующего оборудования, что непосредственно должно повлиять 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w:t>
      </w:r>
    </w:p>
    <w:p w14:paraId="70C82A60" w14:textId="72F38A3A" w:rsidR="00361366" w:rsidRPr="007A3FDD" w:rsidRDefault="00361366" w:rsidP="008F55B5">
      <w:pPr>
        <w:pStyle w:val="ConsPlusNormal"/>
        <w:tabs>
          <w:tab w:val="left" w:pos="284"/>
        </w:tabs>
        <w:ind w:firstLine="567"/>
        <w:contextualSpacing/>
        <w:jc w:val="both"/>
      </w:pPr>
      <w:r>
        <w:t>Стоимость проекта определена на основании коммерческого предложения ООО «</w:t>
      </w:r>
      <w:proofErr w:type="spellStart"/>
      <w:r>
        <w:t>Инженергая</w:t>
      </w:r>
      <w:proofErr w:type="spellEnd"/>
      <w:r>
        <w:t xml:space="preserve"> компания «</w:t>
      </w:r>
      <w:proofErr w:type="spellStart"/>
      <w:r>
        <w:t>Теплогазстрой</w:t>
      </w:r>
      <w:proofErr w:type="spellEnd"/>
      <w:r>
        <w:t>» №б/н от 14.04.2022г.</w:t>
      </w:r>
    </w:p>
    <w:p w14:paraId="72EE51D5" w14:textId="77777777" w:rsidR="00390AFC" w:rsidRDefault="00390AFC" w:rsidP="007A3FDD">
      <w:pPr>
        <w:pStyle w:val="ConsPlusNormal"/>
        <w:ind w:firstLine="567"/>
        <w:contextualSpacing/>
        <w:jc w:val="both"/>
        <w:rPr>
          <w:color w:val="FF0000"/>
        </w:rPr>
      </w:pPr>
    </w:p>
    <w:p w14:paraId="45614CF0" w14:textId="141179ED" w:rsidR="00390AFC" w:rsidRDefault="00390AFC" w:rsidP="007A3FDD">
      <w:pPr>
        <w:pStyle w:val="ConsPlusNormal"/>
        <w:numPr>
          <w:ilvl w:val="0"/>
          <w:numId w:val="4"/>
        </w:numPr>
        <w:ind w:left="0" w:firstLine="567"/>
        <w:contextualSpacing/>
        <w:jc w:val="both"/>
        <w:rPr>
          <w:rFonts w:eastAsia="Times New Roman"/>
          <w:lang w:eastAsia="ru-RU"/>
        </w:rPr>
      </w:pPr>
      <w:r w:rsidRPr="00370C37">
        <w:rPr>
          <w:rFonts w:eastAsia="Times New Roman"/>
          <w:lang w:eastAsia="ru-RU"/>
        </w:rPr>
        <w:t xml:space="preserve">В целях </w:t>
      </w:r>
      <w:r>
        <w:rPr>
          <w:rFonts w:eastAsia="Times New Roman"/>
          <w:lang w:eastAsia="ru-RU"/>
        </w:rPr>
        <w:t>снижения уровня износа существующих объектов инвестиционной программой предусмотрено выполнение следующих мероприятий:</w:t>
      </w:r>
    </w:p>
    <w:p w14:paraId="5A0C724A" w14:textId="02EC545D" w:rsidR="00390AFC" w:rsidRDefault="00390AFC" w:rsidP="007A3FDD">
      <w:pPr>
        <w:pStyle w:val="ConsPlusNormal"/>
        <w:numPr>
          <w:ilvl w:val="1"/>
          <w:numId w:val="4"/>
        </w:numPr>
        <w:tabs>
          <w:tab w:val="left" w:pos="284"/>
        </w:tabs>
        <w:ind w:left="0" w:firstLine="567"/>
        <w:contextualSpacing/>
        <w:jc w:val="both"/>
      </w:pPr>
      <w:r>
        <w:t>Замена твердотопливного котла КВр-0,4 в котельной №1 в с. Оксино</w:t>
      </w:r>
      <w:r w:rsidR="00456B4D">
        <w:t xml:space="preserve"> (п. 3.2.1.)</w:t>
      </w:r>
    </w:p>
    <w:p w14:paraId="085C86FF" w14:textId="77777777" w:rsidR="008F55B5" w:rsidRPr="008F55B5" w:rsidRDefault="008F55B5" w:rsidP="008F55B5">
      <w:pPr>
        <w:pStyle w:val="ConsPlusNormal"/>
        <w:ind w:firstLine="567"/>
        <w:contextualSpacing/>
        <w:jc w:val="both"/>
      </w:pPr>
      <w:r>
        <w:t>Котел Бежица-0,4 А, передан в хозяйственное ведение МП ЗР «Севержилкомсервис» на основании п</w:t>
      </w:r>
      <w:r w:rsidRPr="004828E9">
        <w:t>остановлени</w:t>
      </w:r>
      <w:r>
        <w:t>я</w:t>
      </w:r>
      <w:r w:rsidRPr="004828E9">
        <w:t xml:space="preserve"> ЗР № 2867п от 29.12.2012</w:t>
      </w:r>
      <w:r>
        <w:t xml:space="preserve">, ввод его в эксплуатацию по имеющимся у предприятия данным осуществлен в 2011 году. Согласно техническим характеристикам, </w:t>
      </w:r>
      <w:r w:rsidRPr="008F55B5">
        <w:t>срок полезного использования твердотопливного котла 10 лет, таким образом, к настоящему моменту его износ составляет 100%. Исходя из того, что фактический КПД котла в течение отопительного сезона колеблется в районе 52%, в целях снижения удельного расхода топлива на выработку тепла необходима его замена.</w:t>
      </w:r>
    </w:p>
    <w:p w14:paraId="2B66D810" w14:textId="77777777" w:rsidR="00361366" w:rsidRPr="00456B4D" w:rsidRDefault="00361366" w:rsidP="00361366">
      <w:pPr>
        <w:pStyle w:val="ConsPlusNormal"/>
        <w:ind w:firstLine="709"/>
        <w:contextualSpacing/>
        <w:jc w:val="both"/>
      </w:pPr>
      <w:r>
        <w:t>Стоимость мероприятия определена на основании локального сметного расчета.</w:t>
      </w:r>
    </w:p>
    <w:p w14:paraId="5CBEEB8F" w14:textId="77777777" w:rsidR="00585213" w:rsidRDefault="00585213" w:rsidP="007A3FDD">
      <w:pPr>
        <w:pStyle w:val="ConsPlusNormal"/>
        <w:ind w:firstLine="567"/>
        <w:contextualSpacing/>
        <w:jc w:val="both"/>
      </w:pPr>
    </w:p>
    <w:p w14:paraId="2A586C21" w14:textId="1607259C" w:rsidR="00390AFC" w:rsidRDefault="00390AFC" w:rsidP="007A3FDD">
      <w:pPr>
        <w:pStyle w:val="ConsPlusNormal"/>
        <w:numPr>
          <w:ilvl w:val="1"/>
          <w:numId w:val="4"/>
        </w:numPr>
        <w:tabs>
          <w:tab w:val="left" w:pos="284"/>
        </w:tabs>
        <w:ind w:left="0" w:firstLine="567"/>
        <w:contextualSpacing/>
        <w:jc w:val="both"/>
      </w:pPr>
      <w:bookmarkStart w:id="0" w:name="_Hlk100862937"/>
      <w:r>
        <w:t xml:space="preserve">Замена котла ТТ-1600 в котельной №1 в с. </w:t>
      </w:r>
      <w:proofErr w:type="spellStart"/>
      <w:r>
        <w:t>Тельвиска</w:t>
      </w:r>
      <w:proofErr w:type="spellEnd"/>
      <w:r w:rsidR="00456B4D">
        <w:t xml:space="preserve"> (п. 3.2.2.)</w:t>
      </w:r>
    </w:p>
    <w:bookmarkEnd w:id="0"/>
    <w:p w14:paraId="00755E07" w14:textId="1E9BDA60" w:rsidR="008F55B5" w:rsidRDefault="008F55B5" w:rsidP="008F55B5">
      <w:pPr>
        <w:pStyle w:val="ConsPlusNormal"/>
        <w:ind w:firstLine="567"/>
        <w:contextualSpacing/>
        <w:jc w:val="both"/>
      </w:pPr>
      <w:r>
        <w:t xml:space="preserve">Котел ТТ-1600 (инв.№000001699), передан в хозяйственное ведение МП ЗР «Севержилкомсервис» на основании </w:t>
      </w:r>
      <w:r w:rsidRPr="00585213">
        <w:t>Постановление ЗР № 505п от 21.03.2013</w:t>
      </w:r>
      <w:r>
        <w:t>, котел введен в эксплуатацию в 2008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котел.</w:t>
      </w:r>
    </w:p>
    <w:p w14:paraId="39122485" w14:textId="77777777" w:rsidR="00361366" w:rsidRPr="00456B4D" w:rsidRDefault="00361366" w:rsidP="00361366">
      <w:pPr>
        <w:pStyle w:val="ConsPlusNormal"/>
        <w:ind w:firstLine="709"/>
        <w:contextualSpacing/>
        <w:jc w:val="both"/>
      </w:pPr>
      <w:r>
        <w:t>Стоимость мероприятия определена на основании локального сметного расчета.</w:t>
      </w:r>
    </w:p>
    <w:p w14:paraId="5C1552B1" w14:textId="77777777" w:rsidR="00361366" w:rsidRDefault="00361366" w:rsidP="008F55B5">
      <w:pPr>
        <w:pStyle w:val="ConsPlusNormal"/>
        <w:ind w:firstLine="567"/>
        <w:contextualSpacing/>
        <w:jc w:val="both"/>
      </w:pPr>
    </w:p>
    <w:p w14:paraId="6BDC8121" w14:textId="2F7D75FE" w:rsidR="004312D0" w:rsidRDefault="004312D0" w:rsidP="007A3FDD">
      <w:pPr>
        <w:pStyle w:val="ConsPlusNormal"/>
        <w:numPr>
          <w:ilvl w:val="1"/>
          <w:numId w:val="4"/>
        </w:numPr>
        <w:tabs>
          <w:tab w:val="left" w:pos="284"/>
        </w:tabs>
        <w:ind w:left="0" w:firstLine="567"/>
        <w:contextualSpacing/>
        <w:jc w:val="both"/>
      </w:pPr>
      <w:r>
        <w:t>Замена твердотопливного котла КВр-0,93 в котельной №1 п. Харута</w:t>
      </w:r>
      <w:r w:rsidR="00456B4D">
        <w:t xml:space="preserve"> (п. 3.2.3.)</w:t>
      </w:r>
    </w:p>
    <w:p w14:paraId="106FB1DB" w14:textId="77777777" w:rsidR="008F55B5" w:rsidRDefault="008F55B5" w:rsidP="008F55B5">
      <w:pPr>
        <w:pStyle w:val="ConsPlusNormal"/>
        <w:ind w:firstLine="567"/>
        <w:contextualSpacing/>
        <w:jc w:val="both"/>
      </w:pPr>
      <w:r>
        <w:t xml:space="preserve">Котел КВр-0,93 (в составе объекта </w:t>
      </w:r>
      <w:r w:rsidRPr="004312D0">
        <w:t xml:space="preserve">Здание объединенной котельной, 71,8 </w:t>
      </w:r>
      <w:proofErr w:type="spellStart"/>
      <w:r w:rsidRPr="004312D0">
        <w:t>кв.м</w:t>
      </w:r>
      <w:proofErr w:type="spellEnd"/>
      <w:r w:rsidRPr="004312D0">
        <w:t xml:space="preserve"> + теплотрасса 759 м, Харута </w:t>
      </w:r>
      <w:r>
        <w:t xml:space="preserve">инв.№000001975), передан в хозяйственное ведение МП ЗР «Севержилкомсервис» на основании </w:t>
      </w:r>
      <w:r w:rsidRPr="00585213">
        <w:t>Постановлени</w:t>
      </w:r>
      <w:r>
        <w:t>я</w:t>
      </w:r>
      <w:r w:rsidRPr="00585213">
        <w:t xml:space="preserve"> </w:t>
      </w:r>
      <w:r w:rsidRPr="004312D0">
        <w:t>Администрации муниципального района «Заполярный район» от 12.11.2015 № 245п</w:t>
      </w:r>
      <w:r>
        <w:t xml:space="preserve">. Котел введен в эксплуатацию в </w:t>
      </w:r>
      <w:r w:rsidRPr="008F55B5">
        <w:t xml:space="preserve">2007 году. Согласно техническим характеристикам, срок полезного использования твердотопливного котла 10 лет, таким образом, к настоящему моменту его износ составляет 100%. Исходя из того, что фактический КПД котла в течение отопительного сезона значительно ниже паспортных значений, в целях снижения удельного расхода топлива на выработку тепла необходима его </w:t>
      </w:r>
      <w:r>
        <w:t>замена.</w:t>
      </w:r>
    </w:p>
    <w:p w14:paraId="18C4AF19" w14:textId="77777777" w:rsidR="00361366" w:rsidRPr="00456B4D" w:rsidRDefault="004312D0" w:rsidP="00361366">
      <w:pPr>
        <w:pStyle w:val="ConsPlusNormal"/>
        <w:ind w:firstLine="709"/>
        <w:contextualSpacing/>
        <w:jc w:val="both"/>
      </w:pPr>
      <w:r w:rsidRPr="004312D0">
        <w:t xml:space="preserve"> </w:t>
      </w:r>
      <w:r w:rsidR="00361366">
        <w:t>Стоимость мероприятия определена на основании локального сметного расчета.</w:t>
      </w:r>
    </w:p>
    <w:p w14:paraId="798DAA4C" w14:textId="4C7E196A" w:rsidR="004312D0" w:rsidRDefault="004312D0" w:rsidP="007A3FDD">
      <w:pPr>
        <w:pStyle w:val="ConsPlusNormal"/>
        <w:ind w:firstLine="567"/>
        <w:contextualSpacing/>
        <w:jc w:val="both"/>
      </w:pPr>
    </w:p>
    <w:p w14:paraId="61B19445" w14:textId="1187D9FB" w:rsidR="007A3FDD" w:rsidRDefault="007A3FDD" w:rsidP="008F55B5">
      <w:pPr>
        <w:pStyle w:val="ConsPlusNormal"/>
        <w:numPr>
          <w:ilvl w:val="1"/>
          <w:numId w:val="4"/>
        </w:numPr>
        <w:tabs>
          <w:tab w:val="left" w:pos="284"/>
        </w:tabs>
        <w:ind w:left="0" w:firstLine="284"/>
        <w:contextualSpacing/>
        <w:jc w:val="both"/>
      </w:pPr>
      <w:r>
        <w:t xml:space="preserve">Замена котла водогрейного </w:t>
      </w:r>
      <w:proofErr w:type="spellStart"/>
      <w:r>
        <w:t>Турботерм</w:t>
      </w:r>
      <w:proofErr w:type="spellEnd"/>
      <w:r>
        <w:t xml:space="preserve"> -800 в котельной №1 п. Хорей-Вер</w:t>
      </w:r>
      <w:r w:rsidR="00456B4D">
        <w:t xml:space="preserve"> (п. 3.2.4.)</w:t>
      </w:r>
    </w:p>
    <w:p w14:paraId="7DF46B39" w14:textId="38DF9D7C" w:rsidR="008F55B5" w:rsidRDefault="008F55B5" w:rsidP="008F55B5">
      <w:pPr>
        <w:pStyle w:val="ConsPlusNormal"/>
        <w:ind w:firstLine="567"/>
        <w:contextualSpacing/>
        <w:jc w:val="both"/>
      </w:pPr>
      <w:r>
        <w:t>Котел Турботер</w:t>
      </w:r>
      <w:r w:rsidR="00361366">
        <w:t>м</w:t>
      </w:r>
      <w:r>
        <w:t>-800 (инв.№</w:t>
      </w:r>
      <w:r w:rsidRPr="007A3FDD">
        <w:t xml:space="preserve"> </w:t>
      </w:r>
      <w:r>
        <w:t>000001355) введен в эксплуатацию в 2007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котел.</w:t>
      </w:r>
    </w:p>
    <w:p w14:paraId="42296099" w14:textId="77777777" w:rsidR="00361366" w:rsidRPr="00456B4D" w:rsidRDefault="00361366" w:rsidP="00361366">
      <w:pPr>
        <w:pStyle w:val="ConsPlusNormal"/>
        <w:ind w:firstLine="709"/>
        <w:contextualSpacing/>
        <w:jc w:val="both"/>
      </w:pPr>
      <w:r>
        <w:t>Стоимость мероприятия определена на основании локального сметного расчета.</w:t>
      </w:r>
    </w:p>
    <w:p w14:paraId="0552523B" w14:textId="77777777" w:rsidR="00361366" w:rsidRDefault="00361366" w:rsidP="008F55B5">
      <w:pPr>
        <w:pStyle w:val="ConsPlusNormal"/>
        <w:ind w:firstLine="567"/>
        <w:contextualSpacing/>
        <w:jc w:val="both"/>
      </w:pPr>
    </w:p>
    <w:p w14:paraId="11B55C0C" w14:textId="21EF507F" w:rsidR="00D919AB" w:rsidRPr="00456B4D" w:rsidRDefault="00D919AB" w:rsidP="00D919AB">
      <w:pPr>
        <w:pStyle w:val="ConsPlusNormal"/>
        <w:numPr>
          <w:ilvl w:val="1"/>
          <w:numId w:val="4"/>
        </w:numPr>
        <w:tabs>
          <w:tab w:val="left" w:pos="284"/>
        </w:tabs>
        <w:ind w:left="0" w:firstLine="567"/>
        <w:contextualSpacing/>
        <w:jc w:val="both"/>
      </w:pPr>
      <w:r w:rsidRPr="00456B4D">
        <w:t xml:space="preserve">Реконструкция здания котельной в с. </w:t>
      </w:r>
      <w:proofErr w:type="spellStart"/>
      <w:r w:rsidRPr="00456B4D">
        <w:t>Коткино</w:t>
      </w:r>
      <w:proofErr w:type="spellEnd"/>
      <w:r w:rsidR="008F55B5" w:rsidRPr="00456B4D">
        <w:t xml:space="preserve"> и котельной №3 в с.</w:t>
      </w:r>
      <w:r w:rsidR="00214861">
        <w:t> </w:t>
      </w:r>
      <w:r w:rsidR="008F55B5" w:rsidRPr="00456B4D">
        <w:t>Великовисочное</w:t>
      </w:r>
      <w:r w:rsidR="00456B4D">
        <w:t xml:space="preserve"> (п. 3.2.5., п. 3.2.6)</w:t>
      </w:r>
    </w:p>
    <w:p w14:paraId="315E6644" w14:textId="4A6B1497" w:rsidR="008F55B5" w:rsidRPr="00456B4D" w:rsidRDefault="008F55B5" w:rsidP="008F55B5">
      <w:pPr>
        <w:pStyle w:val="ConsPlusNormal"/>
        <w:ind w:firstLine="567"/>
        <w:contextualSpacing/>
        <w:jc w:val="both"/>
      </w:pPr>
      <w:r w:rsidRPr="00456B4D">
        <w:t xml:space="preserve">Реконструкции зданий котельных в с. </w:t>
      </w:r>
      <w:proofErr w:type="spellStart"/>
      <w:r w:rsidRPr="00456B4D">
        <w:t>Коткино</w:t>
      </w:r>
      <w:proofErr w:type="spellEnd"/>
      <w:r w:rsidRPr="00456B4D">
        <w:t xml:space="preserve"> и с. Великовисочное направлено на соблюдение требований норм и правил при эксплуатации промышленных зданий, а также снижение физического износа их строительных конструкций. Стоимость выполнения проектов реконструкции зданий котельных с. </w:t>
      </w:r>
      <w:proofErr w:type="spellStart"/>
      <w:r w:rsidRPr="00456B4D">
        <w:t>Коткино</w:t>
      </w:r>
      <w:proofErr w:type="spellEnd"/>
      <w:r w:rsidRPr="00456B4D">
        <w:t xml:space="preserve"> и с.</w:t>
      </w:r>
      <w:r w:rsidR="00214861">
        <w:t> </w:t>
      </w:r>
      <w:r w:rsidRPr="00456B4D">
        <w:t>Великовисочное учтена в соответствии с коммерческими предложениями, предоставленными ООО «Инженерная компания «</w:t>
      </w:r>
      <w:proofErr w:type="spellStart"/>
      <w:r w:rsidRPr="00456B4D">
        <w:t>Теплогазстрой</w:t>
      </w:r>
      <w:proofErr w:type="spellEnd"/>
      <w:r w:rsidRPr="00456B4D">
        <w:t xml:space="preserve">» на основании технического задания и составила 3 210,31 тыс. руб. и 2 651,2 тыс. руб. соответственно.   </w:t>
      </w:r>
    </w:p>
    <w:p w14:paraId="2B0D98CA" w14:textId="574526C2" w:rsidR="00D919AB" w:rsidRDefault="00D919AB" w:rsidP="00D919AB">
      <w:pPr>
        <w:pStyle w:val="ConsPlusNormal"/>
        <w:tabs>
          <w:tab w:val="left" w:pos="284"/>
        </w:tabs>
        <w:ind w:firstLine="567"/>
        <w:contextualSpacing/>
        <w:jc w:val="both"/>
      </w:pPr>
      <w:r w:rsidRPr="00456B4D">
        <w:t xml:space="preserve">Здание котельной </w:t>
      </w:r>
      <w:r w:rsidR="00361366">
        <w:t xml:space="preserve">в с. </w:t>
      </w:r>
      <w:proofErr w:type="spellStart"/>
      <w:r w:rsidR="00361366">
        <w:t>Коткино</w:t>
      </w:r>
      <w:proofErr w:type="spellEnd"/>
      <w:r w:rsidR="00361366">
        <w:t xml:space="preserve"> </w:t>
      </w:r>
      <w:r>
        <w:t xml:space="preserve">(инв.№000002608), </w:t>
      </w:r>
      <w:r>
        <w:t>передан</w:t>
      </w:r>
      <w:r>
        <w:t>о</w:t>
      </w:r>
      <w:r>
        <w:t xml:space="preserve"> в хозяйственное ведение МП ЗР «Севержилкомсервис» на основании </w:t>
      </w:r>
      <w:r w:rsidRPr="00585213">
        <w:t>Постановлени</w:t>
      </w:r>
      <w:r>
        <w:t>я</w:t>
      </w:r>
      <w:r w:rsidRPr="00585213">
        <w:t xml:space="preserve"> </w:t>
      </w:r>
      <w:r w:rsidRPr="004312D0">
        <w:t xml:space="preserve">Администрации муниципального района «Заполярный район» от </w:t>
      </w:r>
      <w:r>
        <w:t>02.</w:t>
      </w:r>
      <w:r w:rsidRPr="004312D0">
        <w:t>11.201</w:t>
      </w:r>
      <w:r>
        <w:t>7</w:t>
      </w:r>
      <w:r w:rsidRPr="004312D0">
        <w:t xml:space="preserve"> № 2</w:t>
      </w:r>
      <w:r>
        <w:t>06</w:t>
      </w:r>
      <w:r w:rsidRPr="004312D0">
        <w:t>п</w:t>
      </w:r>
      <w:r>
        <w:t xml:space="preserve">, </w:t>
      </w:r>
      <w:r>
        <w:t xml:space="preserve">построено в 1979 году, износ составляет </w:t>
      </w:r>
      <w:r>
        <w:t>100% износ</w:t>
      </w:r>
      <w:r>
        <w:t>.</w:t>
      </w:r>
    </w:p>
    <w:p w14:paraId="36812FF7" w14:textId="612188BF" w:rsidR="00D919AB" w:rsidRDefault="00D919AB" w:rsidP="00D919AB">
      <w:pPr>
        <w:pStyle w:val="ConsPlusNormal"/>
        <w:tabs>
          <w:tab w:val="left" w:pos="284"/>
        </w:tabs>
        <w:ind w:firstLine="567"/>
        <w:contextualSpacing/>
        <w:jc w:val="both"/>
      </w:pPr>
      <w:r>
        <w:t>Стоимость мероприятия определена на основании коммерческого предложения ЗАО «Производственно-финансовая компания «</w:t>
      </w:r>
      <w:proofErr w:type="spellStart"/>
      <w:r>
        <w:t>Рыбинсккомплект</w:t>
      </w:r>
      <w:proofErr w:type="spellEnd"/>
      <w:r>
        <w:t xml:space="preserve">» от 31.03.2021 №243/ЛМК. </w:t>
      </w:r>
    </w:p>
    <w:p w14:paraId="7D6960CF" w14:textId="6E02024C" w:rsidR="00D919AB" w:rsidRDefault="00D919AB" w:rsidP="00D919AB">
      <w:pPr>
        <w:pStyle w:val="ConsPlusNormal"/>
        <w:tabs>
          <w:tab w:val="left" w:pos="284"/>
        </w:tabs>
        <w:ind w:firstLine="709"/>
        <w:contextualSpacing/>
        <w:jc w:val="both"/>
      </w:pPr>
      <w:r>
        <w:t>Здание котельной</w:t>
      </w:r>
      <w:r w:rsidR="00361366">
        <w:t xml:space="preserve"> №3 в с. Великовисочное</w:t>
      </w:r>
      <w:r>
        <w:t xml:space="preserve"> (инв.№00000</w:t>
      </w:r>
      <w:r>
        <w:t>3019</w:t>
      </w:r>
      <w:r>
        <w:t xml:space="preserve">), передано в хозяйственное ведение МП ЗР «Севержилкомсервис» на основании </w:t>
      </w:r>
      <w:r w:rsidRPr="00585213">
        <w:t>Постановлени</w:t>
      </w:r>
      <w:r>
        <w:t>я</w:t>
      </w:r>
      <w:r w:rsidRPr="00585213">
        <w:t xml:space="preserve"> </w:t>
      </w:r>
      <w:r w:rsidRPr="004312D0">
        <w:t xml:space="preserve">Администрации муниципального района «Заполярный район» от </w:t>
      </w:r>
      <w:r>
        <w:t>13</w:t>
      </w:r>
      <w:r>
        <w:t>.</w:t>
      </w:r>
      <w:r>
        <w:t>07</w:t>
      </w:r>
      <w:r w:rsidRPr="004312D0">
        <w:t>.20</w:t>
      </w:r>
      <w:r>
        <w:t>21</w:t>
      </w:r>
      <w:r w:rsidRPr="004312D0">
        <w:t xml:space="preserve"> № </w:t>
      </w:r>
      <w:r>
        <w:t>169</w:t>
      </w:r>
      <w:r w:rsidRPr="004312D0">
        <w:t>п</w:t>
      </w:r>
      <w:r>
        <w:t>, построено в 19</w:t>
      </w:r>
      <w:r>
        <w:t>84</w:t>
      </w:r>
      <w:r>
        <w:t xml:space="preserve"> году, износ составляет 100% износ.</w:t>
      </w:r>
    </w:p>
    <w:p w14:paraId="5E1EFE91" w14:textId="77777777" w:rsidR="00361366" w:rsidRDefault="00361366" w:rsidP="00D919AB">
      <w:pPr>
        <w:pStyle w:val="ConsPlusNormal"/>
        <w:tabs>
          <w:tab w:val="left" w:pos="284"/>
        </w:tabs>
        <w:ind w:firstLine="709"/>
        <w:contextualSpacing/>
        <w:jc w:val="both"/>
      </w:pPr>
    </w:p>
    <w:p w14:paraId="6DEC5E63" w14:textId="5F9E5232" w:rsidR="00D919AB" w:rsidRDefault="00D919AB" w:rsidP="00D919AB">
      <w:pPr>
        <w:pStyle w:val="ConsPlusNormal"/>
        <w:numPr>
          <w:ilvl w:val="1"/>
          <w:numId w:val="4"/>
        </w:numPr>
        <w:tabs>
          <w:tab w:val="left" w:pos="284"/>
        </w:tabs>
        <w:contextualSpacing/>
        <w:jc w:val="both"/>
      </w:pPr>
      <w:r>
        <w:t>Реконструкция котельной в с. Несь (школа)</w:t>
      </w:r>
      <w:r w:rsidR="00456B4D">
        <w:t xml:space="preserve"> (п. 3.2.7.) </w:t>
      </w:r>
    </w:p>
    <w:p w14:paraId="1EA953A4" w14:textId="6A9CFF4B" w:rsidR="00D919AB" w:rsidRPr="00456B4D" w:rsidRDefault="00D919AB" w:rsidP="00D919AB">
      <w:pPr>
        <w:pStyle w:val="ConsPlusNormal"/>
        <w:tabs>
          <w:tab w:val="left" w:pos="284"/>
        </w:tabs>
        <w:ind w:firstLine="709"/>
        <w:contextualSpacing/>
        <w:jc w:val="both"/>
      </w:pPr>
      <w:r>
        <w:t>Здание котельной (инв.№00000</w:t>
      </w:r>
      <w:r>
        <w:t>1472</w:t>
      </w:r>
      <w:r>
        <w:t xml:space="preserve">), передано в хозяйственное ведение МП ЗР «Севержилкомсервис» на основании </w:t>
      </w:r>
      <w:r w:rsidRPr="00585213">
        <w:t>Постановлени</w:t>
      </w:r>
      <w:r>
        <w:t>я</w:t>
      </w:r>
      <w:r w:rsidRPr="00585213">
        <w:t xml:space="preserve"> </w:t>
      </w:r>
      <w:r w:rsidRPr="004312D0">
        <w:t xml:space="preserve">Администрации муниципального района «Заполярный район» от </w:t>
      </w:r>
      <w:r>
        <w:t>13</w:t>
      </w:r>
      <w:r>
        <w:t>.</w:t>
      </w:r>
      <w:r>
        <w:t>05</w:t>
      </w:r>
      <w:r w:rsidRPr="004312D0">
        <w:t>.201</w:t>
      </w:r>
      <w:r>
        <w:t>1</w:t>
      </w:r>
      <w:r w:rsidRPr="004312D0">
        <w:t xml:space="preserve"> № </w:t>
      </w:r>
      <w:r>
        <w:t>595</w:t>
      </w:r>
      <w:r w:rsidRPr="004312D0">
        <w:t>п</w:t>
      </w:r>
      <w:r>
        <w:t xml:space="preserve">, построено в </w:t>
      </w:r>
      <w:r>
        <w:t>2008</w:t>
      </w:r>
      <w:r>
        <w:t xml:space="preserve"> году.</w:t>
      </w:r>
    </w:p>
    <w:p w14:paraId="4DF5AA25" w14:textId="3F7E9242" w:rsidR="008F55B5" w:rsidRPr="008F55B5" w:rsidRDefault="008F55B5" w:rsidP="008F55B5">
      <w:pPr>
        <w:pStyle w:val="ConsPlusNormal"/>
        <w:ind w:firstLine="567"/>
        <w:contextualSpacing/>
        <w:jc w:val="both"/>
      </w:pPr>
      <w:r w:rsidRPr="00456B4D">
        <w:t>Мероприятие по реконструкции котельной с. Несь направлено на снижение физического износа здания котельной, минимизации тепловых потерь через строительные конструкции, общую модернизацию, изменение технологической схемы, снижение физического износа резервуаров подпиточной воды. Эти мероприятия позволят продлить срок службы здания котельной</w:t>
      </w:r>
      <w:r w:rsidRPr="008F55B5">
        <w:t>, снизить затраты тепловой энергии на собственные нужды, а также подключать новых потребителей с гарантией соблюдения температурного режима.</w:t>
      </w:r>
    </w:p>
    <w:p w14:paraId="057BFCCF" w14:textId="14E736E6" w:rsidR="00D919AB" w:rsidRDefault="00D919AB" w:rsidP="00D919AB">
      <w:pPr>
        <w:pStyle w:val="ConsPlusNormal"/>
        <w:tabs>
          <w:tab w:val="left" w:pos="284"/>
        </w:tabs>
        <w:ind w:firstLine="709"/>
        <w:contextualSpacing/>
        <w:jc w:val="both"/>
      </w:pPr>
      <w:r w:rsidRPr="008F55B5">
        <w:t>Стоимость мероприятия определена на основании коммерческ</w:t>
      </w:r>
      <w:r w:rsidR="008F55B5" w:rsidRPr="008F55B5">
        <w:t>их предложений: ООО КЗ «</w:t>
      </w:r>
      <w:proofErr w:type="spellStart"/>
      <w:r w:rsidR="008F55B5" w:rsidRPr="008F55B5">
        <w:t>ПромКотлоснаб</w:t>
      </w:r>
      <w:proofErr w:type="spellEnd"/>
      <w:r w:rsidR="008F55B5" w:rsidRPr="008F55B5">
        <w:t xml:space="preserve">» №91/21 от </w:t>
      </w:r>
      <w:r w:rsidR="008F55B5">
        <w:t>10.03.2021, ООО «КЗ «</w:t>
      </w:r>
      <w:proofErr w:type="spellStart"/>
      <w:r w:rsidR="008F55B5">
        <w:t>БаМЗ</w:t>
      </w:r>
      <w:proofErr w:type="spellEnd"/>
      <w:r w:rsidR="008F55B5">
        <w:t>» №125/21 от 10.03.2021; ООО КСК «Гарант» №2767-12 от 09.04.2021</w:t>
      </w:r>
      <w:r>
        <w:t xml:space="preserve">. </w:t>
      </w:r>
    </w:p>
    <w:p w14:paraId="62C8C885" w14:textId="77777777" w:rsidR="00361366" w:rsidRDefault="00361366" w:rsidP="00361366">
      <w:pPr>
        <w:pStyle w:val="ConsPlusNormal"/>
        <w:ind w:left="851"/>
        <w:contextualSpacing/>
        <w:jc w:val="both"/>
      </w:pPr>
    </w:p>
    <w:p w14:paraId="6358B9CC" w14:textId="6618DC50" w:rsidR="008F55B5" w:rsidRDefault="008F55B5" w:rsidP="008F55B5">
      <w:pPr>
        <w:pStyle w:val="ConsPlusNormal"/>
        <w:numPr>
          <w:ilvl w:val="1"/>
          <w:numId w:val="4"/>
        </w:numPr>
        <w:ind w:left="0" w:firstLine="851"/>
        <w:contextualSpacing/>
        <w:jc w:val="both"/>
      </w:pPr>
      <w:r w:rsidRPr="00370C37">
        <w:lastRenderedPageBreak/>
        <w:t xml:space="preserve">Реконструкция котельной </w:t>
      </w:r>
      <w:r>
        <w:t>амбулатории</w:t>
      </w:r>
      <w:r w:rsidRPr="00370C37">
        <w:t xml:space="preserve"> в п. </w:t>
      </w:r>
      <w:proofErr w:type="spellStart"/>
      <w:r w:rsidRPr="00370C37">
        <w:t>Усть</w:t>
      </w:r>
      <w:proofErr w:type="spellEnd"/>
      <w:r w:rsidRPr="00370C37">
        <w:t>-Кара</w:t>
      </w:r>
      <w:r w:rsidR="00456B4D">
        <w:t xml:space="preserve"> (п. 3.2.8.)</w:t>
      </w:r>
      <w:r w:rsidRPr="00370C37">
        <w:t xml:space="preserve"> также направлена на снижение удельного расхода топлива на производство и передачу тепловой энергии, вызванных физическим износом как самого помещения котельной, так и установленного теплогенерирующего оборудования.</w:t>
      </w:r>
      <w:r>
        <w:t xml:space="preserve"> По имеющимся данным, год ввода в эксплуатацию теплогенерирующего оборудования котельной 2012. Таким образом, в настоящий момент котлы имеют физический износ 100 %.</w:t>
      </w:r>
    </w:p>
    <w:p w14:paraId="1C388529" w14:textId="77777777" w:rsidR="008F55B5" w:rsidRPr="008F55B5" w:rsidRDefault="008F55B5" w:rsidP="008F55B5">
      <w:pPr>
        <w:pStyle w:val="ConsPlusNormal"/>
        <w:ind w:left="390"/>
        <w:contextualSpacing/>
        <w:jc w:val="both"/>
        <w:rPr>
          <w:color w:val="FF0000"/>
        </w:rPr>
      </w:pPr>
    </w:p>
    <w:p w14:paraId="08EEA453" w14:textId="4B0865DC" w:rsidR="00D919AB" w:rsidRPr="008F55B5" w:rsidRDefault="00D919AB" w:rsidP="00D919AB">
      <w:pPr>
        <w:pStyle w:val="ConsPlusNormal"/>
        <w:numPr>
          <w:ilvl w:val="0"/>
          <w:numId w:val="4"/>
        </w:numPr>
        <w:contextualSpacing/>
        <w:jc w:val="both"/>
      </w:pPr>
      <w:r w:rsidRPr="008F55B5">
        <w:t>Мероприятия, направленные на снижение негативного воздействия на окружающую среду, достижение плановых значений показателей надежности и энергетической эффективности объектов теплоснабжения, повышение эффективности работы систем централизованного теплоснабжения</w:t>
      </w:r>
      <w:r w:rsidRPr="008F55B5">
        <w:t>:</w:t>
      </w:r>
    </w:p>
    <w:p w14:paraId="7B7EE9BF" w14:textId="77777777" w:rsidR="00BA066F" w:rsidRDefault="00BA066F" w:rsidP="00BA066F">
      <w:pPr>
        <w:pStyle w:val="ConsPlusNormal"/>
        <w:ind w:firstLine="426"/>
        <w:contextualSpacing/>
        <w:jc w:val="both"/>
        <w:rPr>
          <w:color w:val="FF0000"/>
        </w:rPr>
      </w:pPr>
    </w:p>
    <w:p w14:paraId="54E10C76" w14:textId="72C4E1A3" w:rsidR="001D7624" w:rsidRPr="00214861" w:rsidRDefault="001D7624" w:rsidP="00BA066F">
      <w:pPr>
        <w:pStyle w:val="ConsPlusNormal"/>
        <w:numPr>
          <w:ilvl w:val="1"/>
          <w:numId w:val="4"/>
        </w:numPr>
        <w:ind w:left="0" w:firstLine="426"/>
        <w:contextualSpacing/>
        <w:jc w:val="both"/>
      </w:pPr>
      <w:r>
        <w:rPr>
          <w:color w:val="000000"/>
          <w:shd w:val="clear" w:color="auto" w:fill="FFFFFF"/>
        </w:rPr>
        <w:t>Реконструкци</w:t>
      </w:r>
      <w:r>
        <w:rPr>
          <w:color w:val="000000"/>
          <w:shd w:val="clear" w:color="auto" w:fill="FFFFFF"/>
        </w:rPr>
        <w:t>и</w:t>
      </w:r>
      <w:r>
        <w:rPr>
          <w:color w:val="000000"/>
          <w:shd w:val="clear" w:color="auto" w:fill="FFFFFF"/>
        </w:rPr>
        <w:t xml:space="preserve"> здани</w:t>
      </w:r>
      <w:r>
        <w:rPr>
          <w:color w:val="000000"/>
          <w:shd w:val="clear" w:color="auto" w:fill="FFFFFF"/>
        </w:rPr>
        <w:t>й</w:t>
      </w:r>
      <w:r>
        <w:rPr>
          <w:color w:val="000000"/>
          <w:shd w:val="clear" w:color="auto" w:fill="FFFFFF"/>
        </w:rPr>
        <w:t xml:space="preserve"> котельн</w:t>
      </w:r>
      <w:r>
        <w:rPr>
          <w:color w:val="000000"/>
          <w:shd w:val="clear" w:color="auto" w:fill="FFFFFF"/>
        </w:rPr>
        <w:t>ых амбулатории и детского сада</w:t>
      </w:r>
      <w:r>
        <w:rPr>
          <w:color w:val="000000"/>
          <w:shd w:val="clear" w:color="auto" w:fill="FFFFFF"/>
        </w:rPr>
        <w:t xml:space="preserve"> в п. Нельмин-Нос </w:t>
      </w:r>
      <w:r>
        <w:rPr>
          <w:color w:val="000000"/>
          <w:shd w:val="clear" w:color="auto" w:fill="FFFFFF"/>
        </w:rPr>
        <w:t xml:space="preserve">(п.п.4.1.1., п. 4.1.2) </w:t>
      </w:r>
      <w:r>
        <w:rPr>
          <w:color w:val="000000"/>
          <w:shd w:val="clear" w:color="auto" w:fill="FFFFFF"/>
        </w:rPr>
        <w:t>направлен</w:t>
      </w:r>
      <w:r>
        <w:rPr>
          <w:color w:val="000000"/>
          <w:shd w:val="clear" w:color="auto" w:fill="FFFFFF"/>
        </w:rPr>
        <w:t>ы</w:t>
      </w:r>
      <w:r>
        <w:rPr>
          <w:color w:val="000000"/>
          <w:shd w:val="clear" w:color="auto" w:fill="FFFFFF"/>
        </w:rPr>
        <w:t xml:space="preserve"> на</w:t>
      </w:r>
      <w:r>
        <w:rPr>
          <w:color w:val="FF0000"/>
          <w:shd w:val="clear" w:color="auto" w:fill="FFFFFF"/>
        </w:rPr>
        <w:t> </w:t>
      </w:r>
      <w:r>
        <w:rPr>
          <w:color w:val="000000"/>
          <w:shd w:val="clear" w:color="auto" w:fill="FFFFFF"/>
        </w:rPr>
        <w:t xml:space="preserve">внедрение </w:t>
      </w:r>
      <w:proofErr w:type="spellStart"/>
      <w:r>
        <w:rPr>
          <w:color w:val="000000"/>
          <w:shd w:val="clear" w:color="auto" w:fill="FFFFFF"/>
        </w:rPr>
        <w:t>погодозависимой</w:t>
      </w:r>
      <w:proofErr w:type="spellEnd"/>
      <w:r>
        <w:rPr>
          <w:color w:val="000000"/>
          <w:shd w:val="clear" w:color="auto" w:fill="FFFFFF"/>
        </w:rPr>
        <w:t xml:space="preserve"> автоматики, регулирующей выработку тепловой энергии в зависимости от погодных условий. Требуется провести реконструкцию в части внесения изменений в технологическую схему теплоснабжения, расстановку котельного и насосного оборудования, а также установить трехходовой клапан и организовать учет потребляемых и производимых ресурсов.</w:t>
      </w:r>
    </w:p>
    <w:p w14:paraId="5C6F92CA" w14:textId="77777777" w:rsidR="00214861" w:rsidRPr="00456B4D" w:rsidRDefault="00214861" w:rsidP="00214861">
      <w:pPr>
        <w:pStyle w:val="ConsPlusNormal"/>
        <w:ind w:firstLine="426"/>
        <w:contextualSpacing/>
        <w:jc w:val="both"/>
      </w:pPr>
      <w:r>
        <w:t>Стоимость мероприятий определена на основании локальных сметных расчетов.</w:t>
      </w:r>
    </w:p>
    <w:p w14:paraId="0611301E" w14:textId="77777777" w:rsidR="00214861" w:rsidRDefault="00214861" w:rsidP="00214861">
      <w:pPr>
        <w:pStyle w:val="ConsPlusNormal"/>
        <w:ind w:left="426"/>
        <w:contextualSpacing/>
        <w:jc w:val="both"/>
      </w:pPr>
    </w:p>
    <w:p w14:paraId="185E6BD0" w14:textId="5AA65227" w:rsidR="001D7624" w:rsidRDefault="008F55B5" w:rsidP="001D7624">
      <w:pPr>
        <w:pStyle w:val="ConsPlusNormal"/>
        <w:numPr>
          <w:ilvl w:val="1"/>
          <w:numId w:val="4"/>
        </w:numPr>
        <w:ind w:left="0" w:firstLine="426"/>
        <w:contextualSpacing/>
        <w:jc w:val="both"/>
      </w:pPr>
      <w:r w:rsidRPr="00370C37">
        <w:t xml:space="preserve">Во время реконструкции котельной детского сада в д. Андег </w:t>
      </w:r>
      <w:r w:rsidR="00456B4D">
        <w:t xml:space="preserve">(п. 4.1.3.) </w:t>
      </w:r>
      <w:r w:rsidRPr="00370C37">
        <w:t xml:space="preserve">будут реализованы мероприятия по внедрению </w:t>
      </w:r>
      <w:proofErr w:type="spellStart"/>
      <w:r w:rsidRPr="00370C37">
        <w:t>погодозависимой</w:t>
      </w:r>
      <w:proofErr w:type="spellEnd"/>
      <w:r w:rsidRPr="00370C37">
        <w:t xml:space="preserve"> автоматики, регулирующей выработку тепловой энергии в зависимости от погодных условий</w:t>
      </w:r>
      <w:r>
        <w:t>, а также работы по минимизации тепловых потерь через строительные конструкции здания котельной</w:t>
      </w:r>
      <w:r w:rsidRPr="00370C37">
        <w:t>. Требуется провести модернизацию в части изменения</w:t>
      </w:r>
      <w:r>
        <w:t xml:space="preserve"> технологической</w:t>
      </w:r>
      <w:r w:rsidRPr="00370C37">
        <w:t xml:space="preserve"> схемы теплоснабжения</w:t>
      </w:r>
      <w:r>
        <w:t>,</w:t>
      </w:r>
      <w:r w:rsidRPr="00370C37">
        <w:t xml:space="preserve"> расстановки котельного и насосного оборудования</w:t>
      </w:r>
      <w:r>
        <w:t>, организации учета потребляемых и производимых ресурсов</w:t>
      </w:r>
      <w:r w:rsidRPr="00370C37">
        <w:t>. Ожидается снижение удельного расхода дизельного топлива на производство и передачу тепловой энергии.</w:t>
      </w:r>
    </w:p>
    <w:p w14:paraId="5CD1657C" w14:textId="77777777" w:rsidR="00214861" w:rsidRPr="00456B4D" w:rsidRDefault="00214861" w:rsidP="00214861">
      <w:pPr>
        <w:pStyle w:val="ConsPlusNormal"/>
        <w:ind w:firstLine="426"/>
        <w:contextualSpacing/>
        <w:jc w:val="both"/>
      </w:pPr>
      <w:r>
        <w:t>Стоимость мероприятий определена на основании локальных сметных расчетов.</w:t>
      </w:r>
    </w:p>
    <w:p w14:paraId="39AA7EDB" w14:textId="77777777" w:rsidR="00214861" w:rsidRDefault="00214861" w:rsidP="00214861">
      <w:pPr>
        <w:pStyle w:val="ConsPlusNormal"/>
        <w:contextualSpacing/>
        <w:jc w:val="both"/>
      </w:pPr>
    </w:p>
    <w:p w14:paraId="5D3BEE7C" w14:textId="6A2B70CC" w:rsidR="001D7624" w:rsidRDefault="001D7624" w:rsidP="001D7624">
      <w:pPr>
        <w:pStyle w:val="ConsPlusNormal"/>
        <w:numPr>
          <w:ilvl w:val="1"/>
          <w:numId w:val="4"/>
        </w:numPr>
        <w:ind w:left="0" w:firstLine="426"/>
        <w:contextualSpacing/>
        <w:jc w:val="both"/>
      </w:pPr>
      <w:r>
        <w:t xml:space="preserve">Мероприятия по автоматизации центральных </w:t>
      </w:r>
      <w:r w:rsidRPr="00370C37">
        <w:t>котельн</w:t>
      </w:r>
      <w:r>
        <w:t>ых</w:t>
      </w:r>
      <w:r w:rsidRPr="00370C37">
        <w:t xml:space="preserve"> в п. Каратайка</w:t>
      </w:r>
      <w:r>
        <w:t xml:space="preserve"> и с. </w:t>
      </w:r>
      <w:proofErr w:type="spellStart"/>
      <w:r>
        <w:t>Тельвиска</w:t>
      </w:r>
      <w:proofErr w:type="spellEnd"/>
      <w:r>
        <w:t xml:space="preserve"> (п. 4.1.5, п. 4.1.6) направлены на снижение эксплуатационных затрат, регулирование температурного режима тепловой сети в зависимости от погодных условий без учета человеческого фактора. Требуется внести изменения в систему управления технологическими процессами, установка дополнительных предохранительных и защитных устройств, а также приборов контроля. </w:t>
      </w:r>
    </w:p>
    <w:p w14:paraId="6C250E1B" w14:textId="77777777" w:rsidR="00214861" w:rsidRPr="00456B4D" w:rsidRDefault="00214861" w:rsidP="00214861">
      <w:pPr>
        <w:pStyle w:val="ConsPlusNormal"/>
        <w:ind w:firstLine="426"/>
        <w:contextualSpacing/>
        <w:jc w:val="both"/>
      </w:pPr>
      <w:r>
        <w:t>Стоимость мероприятий определена на основании локальных сметных расчетов.</w:t>
      </w:r>
    </w:p>
    <w:p w14:paraId="1F932CA9" w14:textId="77777777" w:rsidR="00214861" w:rsidRPr="00370C37" w:rsidRDefault="00214861" w:rsidP="00214861">
      <w:pPr>
        <w:pStyle w:val="ConsPlusNormal"/>
        <w:contextualSpacing/>
        <w:jc w:val="both"/>
      </w:pPr>
    </w:p>
    <w:p w14:paraId="265B0878" w14:textId="77777777" w:rsidR="00BA066F" w:rsidRDefault="00BA066F" w:rsidP="001D7624">
      <w:pPr>
        <w:pStyle w:val="ConsPlusNormal"/>
        <w:ind w:left="426"/>
        <w:contextualSpacing/>
        <w:jc w:val="both"/>
      </w:pPr>
    </w:p>
    <w:p w14:paraId="7D085925" w14:textId="3D0E70B5" w:rsidR="00D919AB" w:rsidRDefault="00D919AB" w:rsidP="00BA066F">
      <w:pPr>
        <w:pStyle w:val="ConsPlusNormal"/>
        <w:ind w:firstLine="426"/>
        <w:contextualSpacing/>
        <w:jc w:val="both"/>
        <w:rPr>
          <w:color w:val="FF0000"/>
        </w:rPr>
      </w:pPr>
    </w:p>
    <w:p w14:paraId="5C6F7411" w14:textId="77777777" w:rsidR="008A6B9D" w:rsidRPr="00370C37" w:rsidRDefault="008A6B9D" w:rsidP="007A3FDD">
      <w:pPr>
        <w:pStyle w:val="ConsPlusNormal"/>
        <w:ind w:firstLine="567"/>
        <w:contextualSpacing/>
        <w:jc w:val="both"/>
      </w:pPr>
    </w:p>
    <w:p w14:paraId="0CD712EB" w14:textId="77777777" w:rsidR="00585213" w:rsidRDefault="00585213" w:rsidP="007A3FDD">
      <w:pPr>
        <w:pStyle w:val="ConsPlusNormal"/>
        <w:ind w:firstLine="426"/>
        <w:contextualSpacing/>
        <w:jc w:val="both"/>
      </w:pPr>
    </w:p>
    <w:sectPr w:rsidR="005852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34A"/>
    <w:multiLevelType w:val="hybridMultilevel"/>
    <w:tmpl w:val="B2C024C4"/>
    <w:lvl w:ilvl="0" w:tplc="99D89200">
      <w:start w:val="1"/>
      <w:numFmt w:val="decimal"/>
      <w:lvlText w:val="%1."/>
      <w:lvlJc w:val="left"/>
      <w:pPr>
        <w:ind w:left="1260" w:hanging="360"/>
      </w:pPr>
      <w:rPr>
        <w:rFonts w:eastAsia="Calibri"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47F370F4"/>
    <w:multiLevelType w:val="multilevel"/>
    <w:tmpl w:val="FB7AFF5C"/>
    <w:lvl w:ilvl="0">
      <w:start w:val="1"/>
      <w:numFmt w:val="decimal"/>
      <w:lvlText w:val="%1."/>
      <w:lvlJc w:val="left"/>
      <w:pPr>
        <w:ind w:left="390" w:hanging="390"/>
      </w:pPr>
      <w:rPr>
        <w:rFonts w:hint="default"/>
        <w:color w:val="auto"/>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472" w:hanging="1800"/>
      </w:pPr>
      <w:rPr>
        <w:rFonts w:hint="default"/>
        <w:color w:val="auto"/>
      </w:rPr>
    </w:lvl>
  </w:abstractNum>
  <w:abstractNum w:abstractNumId="2" w15:restartNumberingAfterBreak="0">
    <w:nsid w:val="6ED47C6A"/>
    <w:multiLevelType w:val="hybridMultilevel"/>
    <w:tmpl w:val="89E0B79E"/>
    <w:lvl w:ilvl="0" w:tplc="AE08DAE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6FC64847"/>
    <w:multiLevelType w:val="multilevel"/>
    <w:tmpl w:val="8782242E"/>
    <w:lvl w:ilvl="0">
      <w:start w:val="1"/>
      <w:numFmt w:val="decimal"/>
      <w:lvlText w:val="%1."/>
      <w:lvlJc w:val="left"/>
      <w:pPr>
        <w:ind w:left="9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2994" w:hanging="144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3692"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C61"/>
    <w:rsid w:val="0000145F"/>
    <w:rsid w:val="000C2940"/>
    <w:rsid w:val="0010677B"/>
    <w:rsid w:val="001442C9"/>
    <w:rsid w:val="001952B7"/>
    <w:rsid w:val="001D7624"/>
    <w:rsid w:val="001E356F"/>
    <w:rsid w:val="001F5DF9"/>
    <w:rsid w:val="00214861"/>
    <w:rsid w:val="00227440"/>
    <w:rsid w:val="00276573"/>
    <w:rsid w:val="002919AF"/>
    <w:rsid w:val="002C1287"/>
    <w:rsid w:val="002D0860"/>
    <w:rsid w:val="00361366"/>
    <w:rsid w:val="00370C37"/>
    <w:rsid w:val="00390AFC"/>
    <w:rsid w:val="003C6880"/>
    <w:rsid w:val="00400520"/>
    <w:rsid w:val="00401C54"/>
    <w:rsid w:val="004312D0"/>
    <w:rsid w:val="00456B4D"/>
    <w:rsid w:val="00481FCC"/>
    <w:rsid w:val="004828E9"/>
    <w:rsid w:val="00496BBB"/>
    <w:rsid w:val="004C0F71"/>
    <w:rsid w:val="004E50DB"/>
    <w:rsid w:val="004F55DA"/>
    <w:rsid w:val="00585213"/>
    <w:rsid w:val="005E25B6"/>
    <w:rsid w:val="005E2E9E"/>
    <w:rsid w:val="00644D99"/>
    <w:rsid w:val="00647094"/>
    <w:rsid w:val="006B4831"/>
    <w:rsid w:val="006C2AD3"/>
    <w:rsid w:val="0079363E"/>
    <w:rsid w:val="007A3FDD"/>
    <w:rsid w:val="00826D91"/>
    <w:rsid w:val="00863FAA"/>
    <w:rsid w:val="008A6B9D"/>
    <w:rsid w:val="008A6BA6"/>
    <w:rsid w:val="008D36C4"/>
    <w:rsid w:val="008F55B5"/>
    <w:rsid w:val="009027B8"/>
    <w:rsid w:val="00944F6E"/>
    <w:rsid w:val="00A375C8"/>
    <w:rsid w:val="00A43A90"/>
    <w:rsid w:val="00A7409B"/>
    <w:rsid w:val="00A76B6E"/>
    <w:rsid w:val="00AA74C4"/>
    <w:rsid w:val="00AB5876"/>
    <w:rsid w:val="00AE72A1"/>
    <w:rsid w:val="00B074A4"/>
    <w:rsid w:val="00B65838"/>
    <w:rsid w:val="00B7126C"/>
    <w:rsid w:val="00B773AE"/>
    <w:rsid w:val="00BA066F"/>
    <w:rsid w:val="00BB1158"/>
    <w:rsid w:val="00BC0455"/>
    <w:rsid w:val="00BC0483"/>
    <w:rsid w:val="00BC2132"/>
    <w:rsid w:val="00BF75F5"/>
    <w:rsid w:val="00C43C61"/>
    <w:rsid w:val="00C77EF0"/>
    <w:rsid w:val="00C80471"/>
    <w:rsid w:val="00C933AD"/>
    <w:rsid w:val="00CD268C"/>
    <w:rsid w:val="00CE6BCA"/>
    <w:rsid w:val="00D27A00"/>
    <w:rsid w:val="00D878B1"/>
    <w:rsid w:val="00D919AB"/>
    <w:rsid w:val="00D9221D"/>
    <w:rsid w:val="00DE7593"/>
    <w:rsid w:val="00E04B16"/>
    <w:rsid w:val="00EB3ED5"/>
    <w:rsid w:val="00EE5C88"/>
    <w:rsid w:val="00F06FB6"/>
    <w:rsid w:val="00F242C0"/>
    <w:rsid w:val="00F74554"/>
    <w:rsid w:val="00F839F5"/>
    <w:rsid w:val="00F96B07"/>
    <w:rsid w:val="00FC2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8C7A6"/>
  <w15:docId w15:val="{EE2C88E0-091E-479A-9C53-65786008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B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074A4"/>
    <w:pPr>
      <w:autoSpaceDE w:val="0"/>
      <w:autoSpaceDN w:val="0"/>
      <w:adjustRightInd w:val="0"/>
      <w:spacing w:after="0" w:line="240" w:lineRule="auto"/>
    </w:pPr>
    <w:rPr>
      <w:rFonts w:ascii="Times New Roman" w:hAnsi="Times New Roman" w:cs="Times New Roman"/>
      <w:sz w:val="26"/>
      <w:szCs w:val="26"/>
    </w:rPr>
  </w:style>
  <w:style w:type="paragraph" w:customStyle="1" w:styleId="headertext">
    <w:name w:val="headertext"/>
    <w:basedOn w:val="a"/>
    <w:rsid w:val="00B074A4"/>
    <w:pPr>
      <w:spacing w:before="100" w:beforeAutospacing="1" w:after="100" w:afterAutospacing="1"/>
    </w:pPr>
  </w:style>
  <w:style w:type="paragraph" w:styleId="a3">
    <w:name w:val="Balloon Text"/>
    <w:basedOn w:val="a"/>
    <w:link w:val="a4"/>
    <w:uiPriority w:val="99"/>
    <w:semiHidden/>
    <w:unhideWhenUsed/>
    <w:rsid w:val="00276573"/>
    <w:rPr>
      <w:rFonts w:ascii="Segoe UI" w:hAnsi="Segoe UI" w:cs="Segoe UI"/>
      <w:sz w:val="18"/>
      <w:szCs w:val="18"/>
    </w:rPr>
  </w:style>
  <w:style w:type="character" w:customStyle="1" w:styleId="a4">
    <w:name w:val="Текст выноски Знак"/>
    <w:basedOn w:val="a0"/>
    <w:link w:val="a3"/>
    <w:uiPriority w:val="99"/>
    <w:semiHidden/>
    <w:rsid w:val="00276573"/>
    <w:rPr>
      <w:rFonts w:ascii="Segoe UI" w:eastAsia="Times New Roman" w:hAnsi="Segoe UI" w:cs="Segoe UI"/>
      <w:sz w:val="18"/>
      <w:szCs w:val="18"/>
      <w:lang w:eastAsia="ru-RU"/>
    </w:rPr>
  </w:style>
  <w:style w:type="paragraph" w:customStyle="1" w:styleId="a5">
    <w:name w:val="Обычный текст строгий"/>
    <w:basedOn w:val="ConsPlusNormal"/>
    <w:rsid w:val="002D0860"/>
    <w:pPr>
      <w:spacing w:line="360" w:lineRule="auto"/>
      <w:ind w:right="-284" w:firstLine="539"/>
      <w:jc w:val="both"/>
    </w:pPr>
    <w:rPr>
      <w:rFonts w:ascii="Calibri" w:eastAsia="Calibri" w:hAnsi="Calibri" w:cs="Calibri"/>
    </w:rPr>
  </w:style>
  <w:style w:type="character" w:customStyle="1" w:styleId="ConsPlusNormal0">
    <w:name w:val="ConsPlusNormal Знак"/>
    <w:link w:val="ConsPlusNormal"/>
    <w:locked/>
    <w:rsid w:val="007A3FD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653689">
      <w:bodyDiv w:val="1"/>
      <w:marLeft w:val="0"/>
      <w:marRight w:val="0"/>
      <w:marTop w:val="0"/>
      <w:marBottom w:val="0"/>
      <w:divBdr>
        <w:top w:val="none" w:sz="0" w:space="0" w:color="auto"/>
        <w:left w:val="none" w:sz="0" w:space="0" w:color="auto"/>
        <w:bottom w:val="none" w:sz="0" w:space="0" w:color="auto"/>
        <w:right w:val="none" w:sz="0" w:space="0" w:color="auto"/>
      </w:divBdr>
    </w:div>
    <w:div w:id="638995251">
      <w:bodyDiv w:val="1"/>
      <w:marLeft w:val="0"/>
      <w:marRight w:val="0"/>
      <w:marTop w:val="0"/>
      <w:marBottom w:val="0"/>
      <w:divBdr>
        <w:top w:val="none" w:sz="0" w:space="0" w:color="auto"/>
        <w:left w:val="none" w:sz="0" w:space="0" w:color="auto"/>
        <w:bottom w:val="none" w:sz="0" w:space="0" w:color="auto"/>
        <w:right w:val="none" w:sz="0" w:space="0" w:color="auto"/>
      </w:divBdr>
    </w:div>
    <w:div w:id="91463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1806</TotalTime>
  <Pages>5</Pages>
  <Words>2031</Words>
  <Characters>11583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zamdir01</dc:creator>
  <cp:keywords/>
  <dc:description/>
  <cp:lastModifiedBy>finans</cp:lastModifiedBy>
  <cp:revision>24</cp:revision>
  <cp:lastPrinted>2021-06-11T12:19:00Z</cp:lastPrinted>
  <dcterms:created xsi:type="dcterms:W3CDTF">2020-08-24T06:47:00Z</dcterms:created>
  <dcterms:modified xsi:type="dcterms:W3CDTF">2022-04-15T13:11:00Z</dcterms:modified>
</cp:coreProperties>
</file>